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83F1" w14:textId="3FC4F05A" w:rsidR="005C4860" w:rsidRPr="008F7DC9"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12513A2F" w14:textId="77777777" w:rsidR="00F430FF" w:rsidRDefault="00F430FF" w:rsidP="002022E8">
      <w:pPr>
        <w:rPr>
          <w:b/>
          <w:bCs/>
          <w:sz w:val="28"/>
          <w:szCs w:val="28"/>
        </w:rPr>
      </w:pPr>
    </w:p>
    <w:p w14:paraId="34B93531" w14:textId="1AFDB68F" w:rsidR="002022E8" w:rsidRDefault="00934EAF" w:rsidP="002022E8">
      <w:pPr>
        <w:rPr>
          <w:b/>
          <w:bCs/>
          <w:sz w:val="28"/>
          <w:szCs w:val="28"/>
        </w:rPr>
      </w:pPr>
      <w:r>
        <w:rPr>
          <w:b/>
          <w:bCs/>
          <w:sz w:val="28"/>
          <w:szCs w:val="28"/>
        </w:rPr>
        <w:t xml:space="preserve">Advisor, </w:t>
      </w:r>
      <w:r w:rsidR="00A71CC5">
        <w:rPr>
          <w:b/>
          <w:bCs/>
          <w:sz w:val="28"/>
          <w:szCs w:val="28"/>
        </w:rPr>
        <w:t>Outreach</w:t>
      </w:r>
    </w:p>
    <w:p w14:paraId="2CCC6DBF" w14:textId="77777777" w:rsidR="00F430FF" w:rsidRPr="008F7DC9" w:rsidRDefault="00F430FF" w:rsidP="002022E8">
      <w:pPr>
        <w:rPr>
          <w:b/>
          <w:bCs/>
          <w:sz w:val="28"/>
          <w:szCs w:val="28"/>
        </w:rPr>
      </w:pPr>
    </w:p>
    <w:bookmarkStart w:id="6" w:name="_Toc107308457" w:displacedByCustomXml="next"/>
    <w:bookmarkStart w:id="7" w:name="_Toc102041452" w:displacedByCustomXml="next"/>
    <w:bookmarkStart w:id="8" w:name="_Toc100753569" w:displacedByCustomXml="next"/>
    <w:bookmarkStart w:id="9" w:name="_Toc100735260" w:displacedByCustomXml="next"/>
    <w:bookmarkStart w:id="10" w:name="_Toc105056385" w:displacedByCustomXml="next"/>
    <w:bookmarkStart w:id="11" w:name="_Toc105056425" w:displacedByCustomXml="next"/>
    <w:sdt>
      <w:sdtPr>
        <w:rPr>
          <w:b/>
          <w:bCs/>
        </w:rPr>
        <w:id w:val="1502000961"/>
        <w:docPartObj>
          <w:docPartGallery w:val="Table of Contents"/>
          <w:docPartUnique/>
        </w:docPartObj>
      </w:sdtPr>
      <w:sdtEndPr>
        <w:rPr>
          <w:b w:val="0"/>
          <w:bCs w:val="0"/>
          <w:noProof/>
        </w:rPr>
      </w:sdtEndPr>
      <w:sdtContent>
        <w:p w14:paraId="403A5664" w14:textId="25AB9DD3" w:rsidR="002022E8" w:rsidRPr="002A5D86" w:rsidRDefault="002022E8" w:rsidP="002A5D86">
          <w:pPr>
            <w:rPr>
              <w:b/>
              <w:bCs/>
              <w:sz w:val="28"/>
              <w:szCs w:val="28"/>
            </w:rPr>
          </w:pPr>
          <w:r w:rsidRPr="002A5D86">
            <w:rPr>
              <w:b/>
              <w:bCs/>
              <w:sz w:val="28"/>
              <w:szCs w:val="28"/>
            </w:rPr>
            <w:t>Contents</w:t>
          </w:r>
          <w:bookmarkEnd w:id="11"/>
          <w:bookmarkEnd w:id="10"/>
          <w:bookmarkEnd w:id="9"/>
          <w:bookmarkEnd w:id="8"/>
          <w:bookmarkEnd w:id="7"/>
          <w:bookmarkEnd w:id="6"/>
        </w:p>
        <w:p w14:paraId="2E7EBC88" w14:textId="6B6C84D3" w:rsidR="00F430FF"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19446098" w:history="1">
            <w:r w:rsidR="00F430FF" w:rsidRPr="008B0CF9">
              <w:rPr>
                <w:rStyle w:val="Hyperlink"/>
                <w:noProof/>
              </w:rPr>
              <w:t>About Whaikaha - Ministry of Disabled People</w:t>
            </w:r>
            <w:r w:rsidR="00F430FF">
              <w:rPr>
                <w:noProof/>
                <w:webHidden/>
              </w:rPr>
              <w:tab/>
            </w:r>
            <w:r w:rsidR="00F430FF">
              <w:rPr>
                <w:noProof/>
                <w:webHidden/>
              </w:rPr>
              <w:fldChar w:fldCharType="begin"/>
            </w:r>
            <w:r w:rsidR="00F430FF">
              <w:rPr>
                <w:noProof/>
                <w:webHidden/>
              </w:rPr>
              <w:instrText xml:space="preserve"> PAGEREF _Toc219446098 \h </w:instrText>
            </w:r>
            <w:r w:rsidR="00F430FF">
              <w:rPr>
                <w:noProof/>
                <w:webHidden/>
              </w:rPr>
            </w:r>
            <w:r w:rsidR="00F430FF">
              <w:rPr>
                <w:noProof/>
                <w:webHidden/>
              </w:rPr>
              <w:fldChar w:fldCharType="separate"/>
            </w:r>
            <w:r w:rsidR="00F430FF">
              <w:rPr>
                <w:noProof/>
                <w:webHidden/>
              </w:rPr>
              <w:t>1</w:t>
            </w:r>
            <w:r w:rsidR="00F430FF">
              <w:rPr>
                <w:noProof/>
                <w:webHidden/>
              </w:rPr>
              <w:fldChar w:fldCharType="end"/>
            </w:r>
          </w:hyperlink>
        </w:p>
        <w:p w14:paraId="4F13878B" w14:textId="07122043"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099" w:history="1">
            <w:r w:rsidRPr="008B0CF9">
              <w:rPr>
                <w:rStyle w:val="Hyperlink"/>
                <w:noProof/>
              </w:rPr>
              <w:t>Our Purpose </w:t>
            </w:r>
            <w:r>
              <w:rPr>
                <w:noProof/>
                <w:webHidden/>
              </w:rPr>
              <w:tab/>
            </w:r>
            <w:r>
              <w:rPr>
                <w:noProof/>
                <w:webHidden/>
              </w:rPr>
              <w:fldChar w:fldCharType="begin"/>
            </w:r>
            <w:r>
              <w:rPr>
                <w:noProof/>
                <w:webHidden/>
              </w:rPr>
              <w:instrText xml:space="preserve"> PAGEREF _Toc219446099 \h </w:instrText>
            </w:r>
            <w:r>
              <w:rPr>
                <w:noProof/>
                <w:webHidden/>
              </w:rPr>
            </w:r>
            <w:r>
              <w:rPr>
                <w:noProof/>
                <w:webHidden/>
              </w:rPr>
              <w:fldChar w:fldCharType="separate"/>
            </w:r>
            <w:r>
              <w:rPr>
                <w:noProof/>
                <w:webHidden/>
              </w:rPr>
              <w:t>1</w:t>
            </w:r>
            <w:r>
              <w:rPr>
                <w:noProof/>
                <w:webHidden/>
              </w:rPr>
              <w:fldChar w:fldCharType="end"/>
            </w:r>
          </w:hyperlink>
        </w:p>
        <w:p w14:paraId="3B43CD0B" w14:textId="242F2BE1"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0" w:history="1">
            <w:r w:rsidRPr="008B0CF9">
              <w:rPr>
                <w:rStyle w:val="Hyperlink"/>
                <w:noProof/>
              </w:rPr>
              <w:t>Our working environment </w:t>
            </w:r>
            <w:r>
              <w:rPr>
                <w:noProof/>
                <w:webHidden/>
              </w:rPr>
              <w:tab/>
            </w:r>
            <w:r>
              <w:rPr>
                <w:noProof/>
                <w:webHidden/>
              </w:rPr>
              <w:fldChar w:fldCharType="begin"/>
            </w:r>
            <w:r>
              <w:rPr>
                <w:noProof/>
                <w:webHidden/>
              </w:rPr>
              <w:instrText xml:space="preserve"> PAGEREF _Toc219446100 \h </w:instrText>
            </w:r>
            <w:r>
              <w:rPr>
                <w:noProof/>
                <w:webHidden/>
              </w:rPr>
            </w:r>
            <w:r>
              <w:rPr>
                <w:noProof/>
                <w:webHidden/>
              </w:rPr>
              <w:fldChar w:fldCharType="separate"/>
            </w:r>
            <w:r>
              <w:rPr>
                <w:noProof/>
                <w:webHidden/>
              </w:rPr>
              <w:t>2</w:t>
            </w:r>
            <w:r>
              <w:rPr>
                <w:noProof/>
                <w:webHidden/>
              </w:rPr>
              <w:fldChar w:fldCharType="end"/>
            </w:r>
          </w:hyperlink>
        </w:p>
        <w:p w14:paraId="331DE7E7" w14:textId="34449BFC"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1" w:history="1">
            <w:r w:rsidRPr="008B0CF9">
              <w:rPr>
                <w:rStyle w:val="Hyperlink"/>
                <w:noProof/>
              </w:rPr>
              <w:t>Working in the Public Service </w:t>
            </w:r>
            <w:r>
              <w:rPr>
                <w:noProof/>
                <w:webHidden/>
              </w:rPr>
              <w:tab/>
            </w:r>
            <w:r>
              <w:rPr>
                <w:noProof/>
                <w:webHidden/>
              </w:rPr>
              <w:fldChar w:fldCharType="begin"/>
            </w:r>
            <w:r>
              <w:rPr>
                <w:noProof/>
                <w:webHidden/>
              </w:rPr>
              <w:instrText xml:space="preserve"> PAGEREF _Toc219446101 \h </w:instrText>
            </w:r>
            <w:r>
              <w:rPr>
                <w:noProof/>
                <w:webHidden/>
              </w:rPr>
            </w:r>
            <w:r>
              <w:rPr>
                <w:noProof/>
                <w:webHidden/>
              </w:rPr>
              <w:fldChar w:fldCharType="separate"/>
            </w:r>
            <w:r>
              <w:rPr>
                <w:noProof/>
                <w:webHidden/>
              </w:rPr>
              <w:t>2</w:t>
            </w:r>
            <w:r>
              <w:rPr>
                <w:noProof/>
                <w:webHidden/>
              </w:rPr>
              <w:fldChar w:fldCharType="end"/>
            </w:r>
          </w:hyperlink>
        </w:p>
        <w:p w14:paraId="1D5658A5" w14:textId="51B26AD2"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2" w:history="1">
            <w:r w:rsidRPr="008B0CF9">
              <w:rPr>
                <w:rStyle w:val="Hyperlink"/>
                <w:noProof/>
              </w:rPr>
              <w:t>Te Tiriti o Waitangi </w:t>
            </w:r>
            <w:r>
              <w:rPr>
                <w:noProof/>
                <w:webHidden/>
              </w:rPr>
              <w:tab/>
            </w:r>
            <w:r>
              <w:rPr>
                <w:noProof/>
                <w:webHidden/>
              </w:rPr>
              <w:fldChar w:fldCharType="begin"/>
            </w:r>
            <w:r>
              <w:rPr>
                <w:noProof/>
                <w:webHidden/>
              </w:rPr>
              <w:instrText xml:space="preserve"> PAGEREF _Toc219446102 \h </w:instrText>
            </w:r>
            <w:r>
              <w:rPr>
                <w:noProof/>
                <w:webHidden/>
              </w:rPr>
            </w:r>
            <w:r>
              <w:rPr>
                <w:noProof/>
                <w:webHidden/>
              </w:rPr>
              <w:fldChar w:fldCharType="separate"/>
            </w:r>
            <w:r>
              <w:rPr>
                <w:noProof/>
                <w:webHidden/>
              </w:rPr>
              <w:t>2</w:t>
            </w:r>
            <w:r>
              <w:rPr>
                <w:noProof/>
                <w:webHidden/>
              </w:rPr>
              <w:fldChar w:fldCharType="end"/>
            </w:r>
          </w:hyperlink>
        </w:p>
        <w:p w14:paraId="14936F9C" w14:textId="04C54419"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3" w:history="1">
            <w:r w:rsidRPr="008B0CF9">
              <w:rPr>
                <w:rStyle w:val="Hyperlink"/>
                <w:noProof/>
              </w:rPr>
              <w:t>Your place in Whaikaha</w:t>
            </w:r>
            <w:r>
              <w:rPr>
                <w:noProof/>
                <w:webHidden/>
              </w:rPr>
              <w:tab/>
            </w:r>
            <w:r>
              <w:rPr>
                <w:noProof/>
                <w:webHidden/>
              </w:rPr>
              <w:fldChar w:fldCharType="begin"/>
            </w:r>
            <w:r>
              <w:rPr>
                <w:noProof/>
                <w:webHidden/>
              </w:rPr>
              <w:instrText xml:space="preserve"> PAGEREF _Toc219446103 \h </w:instrText>
            </w:r>
            <w:r>
              <w:rPr>
                <w:noProof/>
                <w:webHidden/>
              </w:rPr>
            </w:r>
            <w:r>
              <w:rPr>
                <w:noProof/>
                <w:webHidden/>
              </w:rPr>
              <w:fldChar w:fldCharType="separate"/>
            </w:r>
            <w:r>
              <w:rPr>
                <w:noProof/>
                <w:webHidden/>
              </w:rPr>
              <w:t>2</w:t>
            </w:r>
            <w:r>
              <w:rPr>
                <w:noProof/>
                <w:webHidden/>
              </w:rPr>
              <w:fldChar w:fldCharType="end"/>
            </w:r>
          </w:hyperlink>
        </w:p>
        <w:p w14:paraId="772D79F4" w14:textId="01B05002"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4" w:history="1">
            <w:r w:rsidRPr="008B0CF9">
              <w:rPr>
                <w:rStyle w:val="Hyperlink"/>
                <w:noProof/>
              </w:rPr>
              <w:t>About the role</w:t>
            </w:r>
            <w:r>
              <w:rPr>
                <w:noProof/>
                <w:webHidden/>
              </w:rPr>
              <w:tab/>
            </w:r>
            <w:r>
              <w:rPr>
                <w:noProof/>
                <w:webHidden/>
              </w:rPr>
              <w:fldChar w:fldCharType="begin"/>
            </w:r>
            <w:r>
              <w:rPr>
                <w:noProof/>
                <w:webHidden/>
              </w:rPr>
              <w:instrText xml:space="preserve"> PAGEREF _Toc219446104 \h </w:instrText>
            </w:r>
            <w:r>
              <w:rPr>
                <w:noProof/>
                <w:webHidden/>
              </w:rPr>
            </w:r>
            <w:r>
              <w:rPr>
                <w:noProof/>
                <w:webHidden/>
              </w:rPr>
              <w:fldChar w:fldCharType="separate"/>
            </w:r>
            <w:r>
              <w:rPr>
                <w:noProof/>
                <w:webHidden/>
              </w:rPr>
              <w:t>2</w:t>
            </w:r>
            <w:r>
              <w:rPr>
                <w:noProof/>
                <w:webHidden/>
              </w:rPr>
              <w:fldChar w:fldCharType="end"/>
            </w:r>
          </w:hyperlink>
        </w:p>
        <w:p w14:paraId="26AC6E05" w14:textId="0D8872D5"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5" w:history="1">
            <w:r w:rsidRPr="008B0CF9">
              <w:rPr>
                <w:rStyle w:val="Hyperlink"/>
                <w:noProof/>
              </w:rPr>
              <w:t>How you will contribute</w:t>
            </w:r>
            <w:r>
              <w:rPr>
                <w:noProof/>
                <w:webHidden/>
              </w:rPr>
              <w:tab/>
            </w:r>
            <w:r>
              <w:rPr>
                <w:noProof/>
                <w:webHidden/>
              </w:rPr>
              <w:fldChar w:fldCharType="begin"/>
            </w:r>
            <w:r>
              <w:rPr>
                <w:noProof/>
                <w:webHidden/>
              </w:rPr>
              <w:instrText xml:space="preserve"> PAGEREF _Toc219446105 \h </w:instrText>
            </w:r>
            <w:r>
              <w:rPr>
                <w:noProof/>
                <w:webHidden/>
              </w:rPr>
            </w:r>
            <w:r>
              <w:rPr>
                <w:noProof/>
                <w:webHidden/>
              </w:rPr>
              <w:fldChar w:fldCharType="separate"/>
            </w:r>
            <w:r>
              <w:rPr>
                <w:noProof/>
                <w:webHidden/>
              </w:rPr>
              <w:t>3</w:t>
            </w:r>
            <w:r>
              <w:rPr>
                <w:noProof/>
                <w:webHidden/>
              </w:rPr>
              <w:fldChar w:fldCharType="end"/>
            </w:r>
          </w:hyperlink>
        </w:p>
        <w:p w14:paraId="40056A57" w14:textId="0558FD44"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6" w:history="1">
            <w:r w:rsidRPr="008B0CF9">
              <w:rPr>
                <w:rStyle w:val="Hyperlink"/>
                <w:noProof/>
              </w:rPr>
              <w:t>What you will bring</w:t>
            </w:r>
            <w:r>
              <w:rPr>
                <w:noProof/>
                <w:webHidden/>
              </w:rPr>
              <w:tab/>
            </w:r>
            <w:r>
              <w:rPr>
                <w:noProof/>
                <w:webHidden/>
              </w:rPr>
              <w:fldChar w:fldCharType="begin"/>
            </w:r>
            <w:r>
              <w:rPr>
                <w:noProof/>
                <w:webHidden/>
              </w:rPr>
              <w:instrText xml:space="preserve"> PAGEREF _Toc219446106 \h </w:instrText>
            </w:r>
            <w:r>
              <w:rPr>
                <w:noProof/>
                <w:webHidden/>
              </w:rPr>
            </w:r>
            <w:r>
              <w:rPr>
                <w:noProof/>
                <w:webHidden/>
              </w:rPr>
              <w:fldChar w:fldCharType="separate"/>
            </w:r>
            <w:r>
              <w:rPr>
                <w:noProof/>
                <w:webHidden/>
              </w:rPr>
              <w:t>5</w:t>
            </w:r>
            <w:r>
              <w:rPr>
                <w:noProof/>
                <w:webHidden/>
              </w:rPr>
              <w:fldChar w:fldCharType="end"/>
            </w:r>
          </w:hyperlink>
        </w:p>
        <w:p w14:paraId="2ACD721C" w14:textId="031D55C8"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7" w:history="1">
            <w:r w:rsidRPr="008B0CF9">
              <w:rPr>
                <w:rStyle w:val="Hyperlink"/>
                <w:noProof/>
              </w:rPr>
              <w:t>Who you will be working with</w:t>
            </w:r>
            <w:r>
              <w:rPr>
                <w:noProof/>
                <w:webHidden/>
              </w:rPr>
              <w:tab/>
            </w:r>
            <w:r>
              <w:rPr>
                <w:noProof/>
                <w:webHidden/>
              </w:rPr>
              <w:fldChar w:fldCharType="begin"/>
            </w:r>
            <w:r>
              <w:rPr>
                <w:noProof/>
                <w:webHidden/>
              </w:rPr>
              <w:instrText xml:space="preserve"> PAGEREF _Toc219446107 \h </w:instrText>
            </w:r>
            <w:r>
              <w:rPr>
                <w:noProof/>
                <w:webHidden/>
              </w:rPr>
            </w:r>
            <w:r>
              <w:rPr>
                <w:noProof/>
                <w:webHidden/>
              </w:rPr>
              <w:fldChar w:fldCharType="separate"/>
            </w:r>
            <w:r>
              <w:rPr>
                <w:noProof/>
                <w:webHidden/>
              </w:rPr>
              <w:t>6</w:t>
            </w:r>
            <w:r>
              <w:rPr>
                <w:noProof/>
                <w:webHidden/>
              </w:rPr>
              <w:fldChar w:fldCharType="end"/>
            </w:r>
          </w:hyperlink>
        </w:p>
        <w:p w14:paraId="269F623B" w14:textId="524535A6"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8" w:history="1">
            <w:r w:rsidRPr="008B0CF9">
              <w:rPr>
                <w:rStyle w:val="Hyperlink"/>
                <w:noProof/>
              </w:rPr>
              <w:t>Internal</w:t>
            </w:r>
            <w:r>
              <w:rPr>
                <w:noProof/>
                <w:webHidden/>
              </w:rPr>
              <w:tab/>
            </w:r>
            <w:r>
              <w:rPr>
                <w:noProof/>
                <w:webHidden/>
              </w:rPr>
              <w:fldChar w:fldCharType="begin"/>
            </w:r>
            <w:r>
              <w:rPr>
                <w:noProof/>
                <w:webHidden/>
              </w:rPr>
              <w:instrText xml:space="preserve"> PAGEREF _Toc219446108 \h </w:instrText>
            </w:r>
            <w:r>
              <w:rPr>
                <w:noProof/>
                <w:webHidden/>
              </w:rPr>
            </w:r>
            <w:r>
              <w:rPr>
                <w:noProof/>
                <w:webHidden/>
              </w:rPr>
              <w:fldChar w:fldCharType="separate"/>
            </w:r>
            <w:r>
              <w:rPr>
                <w:noProof/>
                <w:webHidden/>
              </w:rPr>
              <w:t>6</w:t>
            </w:r>
            <w:r>
              <w:rPr>
                <w:noProof/>
                <w:webHidden/>
              </w:rPr>
              <w:fldChar w:fldCharType="end"/>
            </w:r>
          </w:hyperlink>
        </w:p>
        <w:p w14:paraId="4B8844E7" w14:textId="4D2DE85D" w:rsidR="00F430FF" w:rsidRDefault="00F430FF">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09" w:history="1">
            <w:r w:rsidRPr="008B0CF9">
              <w:rPr>
                <w:rStyle w:val="Hyperlink"/>
                <w:noProof/>
              </w:rPr>
              <w:t>External</w:t>
            </w:r>
            <w:r>
              <w:rPr>
                <w:noProof/>
                <w:webHidden/>
              </w:rPr>
              <w:tab/>
            </w:r>
            <w:r>
              <w:rPr>
                <w:noProof/>
                <w:webHidden/>
              </w:rPr>
              <w:fldChar w:fldCharType="begin"/>
            </w:r>
            <w:r>
              <w:rPr>
                <w:noProof/>
                <w:webHidden/>
              </w:rPr>
              <w:instrText xml:space="preserve"> PAGEREF _Toc219446109 \h </w:instrText>
            </w:r>
            <w:r>
              <w:rPr>
                <w:noProof/>
                <w:webHidden/>
              </w:rPr>
            </w:r>
            <w:r>
              <w:rPr>
                <w:noProof/>
                <w:webHidden/>
              </w:rPr>
              <w:fldChar w:fldCharType="separate"/>
            </w:r>
            <w:r>
              <w:rPr>
                <w:noProof/>
                <w:webHidden/>
              </w:rPr>
              <w:t>6</w:t>
            </w:r>
            <w:r>
              <w:rPr>
                <w:noProof/>
                <w:webHidden/>
              </w:rPr>
              <w:fldChar w:fldCharType="end"/>
            </w:r>
          </w:hyperlink>
        </w:p>
        <w:p w14:paraId="45C83918" w14:textId="024E2135" w:rsidR="00F430FF" w:rsidRDefault="00F430FF">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9446110" w:history="1">
            <w:r w:rsidRPr="008B0CF9">
              <w:rPr>
                <w:rStyle w:val="Hyperlink"/>
                <w:noProof/>
              </w:rPr>
              <w:t>Delegations</w:t>
            </w:r>
            <w:r>
              <w:rPr>
                <w:noProof/>
                <w:webHidden/>
              </w:rPr>
              <w:tab/>
            </w:r>
            <w:r>
              <w:rPr>
                <w:noProof/>
                <w:webHidden/>
              </w:rPr>
              <w:fldChar w:fldCharType="begin"/>
            </w:r>
            <w:r>
              <w:rPr>
                <w:noProof/>
                <w:webHidden/>
              </w:rPr>
              <w:instrText xml:space="preserve"> PAGEREF _Toc219446110 \h </w:instrText>
            </w:r>
            <w:r>
              <w:rPr>
                <w:noProof/>
                <w:webHidden/>
              </w:rPr>
            </w:r>
            <w:r>
              <w:rPr>
                <w:noProof/>
                <w:webHidden/>
              </w:rPr>
              <w:fldChar w:fldCharType="separate"/>
            </w:r>
            <w:r>
              <w:rPr>
                <w:noProof/>
                <w:webHidden/>
              </w:rPr>
              <w:t>7</w:t>
            </w:r>
            <w:r>
              <w:rPr>
                <w:noProof/>
                <w:webHidden/>
              </w:rPr>
              <w:fldChar w:fldCharType="end"/>
            </w:r>
          </w:hyperlink>
        </w:p>
        <w:p w14:paraId="215589BE" w14:textId="2D432C21" w:rsidR="001C57E6" w:rsidRDefault="002022E8" w:rsidP="002022E8">
          <w:pPr>
            <w:rPr>
              <w:b/>
              <w:bCs/>
              <w:noProof/>
            </w:rPr>
          </w:pPr>
          <w:r w:rsidRPr="002022E8">
            <w:rPr>
              <w:b/>
              <w:bCs/>
              <w:noProof/>
              <w:szCs w:val="24"/>
            </w:rPr>
            <w:fldChar w:fldCharType="end"/>
          </w:r>
        </w:p>
      </w:sdtContent>
    </w:sdt>
    <w:p w14:paraId="5A2C3645" w14:textId="51E76406" w:rsidR="0028188A" w:rsidRPr="00981A7E" w:rsidRDefault="0028188A" w:rsidP="0028188A">
      <w:pPr>
        <w:pStyle w:val="Heading2"/>
      </w:pPr>
      <w:bookmarkStart w:id="12" w:name="_Toc100649891"/>
      <w:bookmarkStart w:id="13" w:name="_Toc100649890"/>
      <w:bookmarkStart w:id="14" w:name="_Toc219446098"/>
      <w:r w:rsidRPr="00981A7E">
        <w:t xml:space="preserve">About </w:t>
      </w:r>
      <w:bookmarkEnd w:id="12"/>
      <w:r w:rsidR="007E0364">
        <w:t>Whaikaha - Ministry of Disabled People</w:t>
      </w:r>
      <w:bookmarkEnd w:id="14"/>
    </w:p>
    <w:p w14:paraId="770A4915" w14:textId="77777777" w:rsidR="002D647C" w:rsidRPr="00C26444" w:rsidRDefault="002D647C" w:rsidP="002D647C">
      <w:pPr>
        <w:pStyle w:val="Heading3"/>
      </w:pPr>
      <w:bookmarkStart w:id="15" w:name="_Toc195003117"/>
      <w:bookmarkStart w:id="16" w:name="_Hlk100736549"/>
      <w:bookmarkStart w:id="17" w:name="_Toc219446099"/>
      <w:r w:rsidRPr="00C26444">
        <w:t>Our Purpose </w:t>
      </w:r>
      <w:bookmarkEnd w:id="15"/>
      <w:bookmarkEnd w:id="17"/>
      <w:r w:rsidRPr="00C26444">
        <w:t> </w:t>
      </w:r>
    </w:p>
    <w:p w14:paraId="60A2A0DD" w14:textId="77777777" w:rsidR="002D647C" w:rsidRPr="00C26444" w:rsidRDefault="002D647C" w:rsidP="002D647C">
      <w:r w:rsidRPr="00C26444">
        <w:rPr>
          <w:lang w:val="mi-NZ"/>
        </w:rPr>
        <w:t xml:space="preserve">At Whaikaha, we want an Aotearoa New Zealand where disabled people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5A023066" w14:textId="77777777" w:rsidR="002D647C" w:rsidRPr="00C26444" w:rsidRDefault="002D647C" w:rsidP="002D647C">
      <w:r w:rsidRPr="00C26444">
        <w:rPr>
          <w:lang w:val="mi-NZ"/>
        </w:rPr>
        <w:t xml:space="preserve">We work with Deaf, disabled people, tāngata whaikaha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change.</w:t>
      </w:r>
      <w:r w:rsidRPr="00C26444">
        <w:t>  </w:t>
      </w:r>
    </w:p>
    <w:p w14:paraId="2107AB66" w14:textId="77777777" w:rsidR="002D647C" w:rsidRPr="00C26444" w:rsidRDefault="002D647C" w:rsidP="002D647C">
      <w:proofErr w:type="spellStart"/>
      <w:r w:rsidRPr="00C26444">
        <w:rPr>
          <w:lang w:val="mi-NZ"/>
        </w:rPr>
        <w:t>We</w:t>
      </w:r>
      <w:proofErr w:type="spellEnd"/>
      <w:r w:rsidRPr="00C26444">
        <w:rPr>
          <w:lang w:val="mi-NZ"/>
        </w:rPr>
        <w:t xml:space="preserve"> </w:t>
      </w:r>
      <w:proofErr w:type="spellStart"/>
      <w:r w:rsidRPr="00C26444">
        <w:rPr>
          <w:lang w:val="mi-NZ"/>
        </w:rPr>
        <w:t>can</w:t>
      </w:r>
      <w:proofErr w:type="spellEnd"/>
      <w:r w:rsidRPr="00C26444">
        <w:rPr>
          <w:lang w:val="mi-NZ"/>
        </w:rPr>
        <w:t xml:space="preserve"> </w:t>
      </w:r>
      <w:proofErr w:type="spellStart"/>
      <w:r w:rsidRPr="00C26444">
        <w:rPr>
          <w:lang w:val="mi-NZ"/>
        </w:rPr>
        <w:t>achieve</w:t>
      </w:r>
      <w:proofErr w:type="spellEnd"/>
      <w:r w:rsidRPr="00C26444">
        <w:rPr>
          <w:lang w:val="mi-NZ"/>
        </w:rPr>
        <w:t xml:space="preserve"> more </w:t>
      </w:r>
      <w:proofErr w:type="spellStart"/>
      <w:r w:rsidRPr="00C26444">
        <w:rPr>
          <w:lang w:val="mi-NZ"/>
        </w:rPr>
        <w:t>impact</w:t>
      </w:r>
      <w:proofErr w:type="spellEnd"/>
      <w:r w:rsidRPr="00C26444">
        <w:rPr>
          <w:lang w:val="mi-NZ"/>
        </w:rPr>
        <w:t xml:space="preserve"> </w:t>
      </w:r>
      <w:proofErr w:type="spellStart"/>
      <w:r w:rsidRPr="00C26444">
        <w:rPr>
          <w:lang w:val="mi-NZ"/>
        </w:rPr>
        <w:t>by</w:t>
      </w:r>
      <w:proofErr w:type="spellEnd"/>
      <w:r w:rsidRPr="00C26444">
        <w:rPr>
          <w:lang w:val="mi-NZ"/>
        </w:rPr>
        <w:t xml:space="preserve"> working </w:t>
      </w:r>
      <w:proofErr w:type="spellStart"/>
      <w:r w:rsidRPr="00C26444">
        <w:rPr>
          <w:lang w:val="mi-NZ"/>
        </w:rPr>
        <w:t>with</w:t>
      </w:r>
      <w:proofErr w:type="spellEnd"/>
      <w:r w:rsidRPr="00C26444">
        <w:rPr>
          <w:lang w:val="mi-NZ"/>
        </w:rPr>
        <w:t xml:space="preserve"> </w:t>
      </w:r>
      <w:proofErr w:type="spellStart"/>
      <w:r w:rsidRPr="00C26444">
        <w:rPr>
          <w:lang w:val="mi-NZ"/>
        </w:rPr>
        <w:t>others</w:t>
      </w:r>
      <w:proofErr w:type="spellEnd"/>
      <w:r w:rsidRPr="00C26444">
        <w:rPr>
          <w:lang w:val="mi-NZ"/>
        </w:rPr>
        <w:t xml:space="preserve">, </w:t>
      </w:r>
      <w:proofErr w:type="spellStart"/>
      <w:r w:rsidRPr="00C26444">
        <w:rPr>
          <w:lang w:val="mi-NZ"/>
        </w:rPr>
        <w:t>so</w:t>
      </w:r>
      <w:proofErr w:type="spellEnd"/>
      <w:r w:rsidRPr="00C26444">
        <w:rPr>
          <w:lang w:val="mi-NZ"/>
        </w:rPr>
        <w:t xml:space="preserve"> </w:t>
      </w:r>
      <w:proofErr w:type="spellStart"/>
      <w:r w:rsidRPr="00C26444">
        <w:rPr>
          <w:lang w:val="mi-NZ"/>
        </w:rPr>
        <w:t>collaboration</w:t>
      </w:r>
      <w:proofErr w:type="spellEnd"/>
      <w:r w:rsidRPr="00C26444">
        <w:rPr>
          <w:lang w:val="mi-NZ"/>
        </w:rPr>
        <w:t xml:space="preserve"> and </w:t>
      </w:r>
      <w:proofErr w:type="spellStart"/>
      <w:r w:rsidRPr="00C26444">
        <w:rPr>
          <w:lang w:val="mi-NZ"/>
        </w:rPr>
        <w:t>relationship</w:t>
      </w:r>
      <w:proofErr w:type="spellEnd"/>
      <w:r w:rsidRPr="00C26444">
        <w:rPr>
          <w:lang w:val="mi-NZ"/>
        </w:rPr>
        <w:t xml:space="preserve"> </w:t>
      </w:r>
      <w:proofErr w:type="spellStart"/>
      <w:r w:rsidRPr="00C26444">
        <w:rPr>
          <w:lang w:val="mi-NZ"/>
        </w:rPr>
        <w:t>building</w:t>
      </w:r>
      <w:proofErr w:type="spellEnd"/>
      <w:r w:rsidRPr="00C26444">
        <w:rPr>
          <w:lang w:val="mi-NZ"/>
        </w:rPr>
        <w:t xml:space="preserve"> across central and </w:t>
      </w:r>
      <w:proofErr w:type="spellStart"/>
      <w:r w:rsidRPr="00C26444">
        <w:rPr>
          <w:lang w:val="mi-NZ"/>
        </w:rPr>
        <w:t>local</w:t>
      </w:r>
      <w:proofErr w:type="spellEnd"/>
      <w:r w:rsidRPr="00C26444">
        <w:rPr>
          <w:lang w:val="mi-NZ"/>
        </w:rPr>
        <w:t xml:space="preserve"> </w:t>
      </w:r>
      <w:proofErr w:type="spellStart"/>
      <w:r w:rsidRPr="00C26444">
        <w:rPr>
          <w:lang w:val="mi-NZ"/>
        </w:rPr>
        <w:t>government</w:t>
      </w:r>
      <w:proofErr w:type="spellEnd"/>
      <w:r w:rsidRPr="00C26444">
        <w:rPr>
          <w:lang w:val="mi-NZ"/>
        </w:rPr>
        <w:t xml:space="preserve">, </w:t>
      </w:r>
      <w:proofErr w:type="spellStart"/>
      <w:r w:rsidRPr="00C26444">
        <w:rPr>
          <w:lang w:val="mi-NZ"/>
        </w:rPr>
        <w:t>businesses</w:t>
      </w:r>
      <w:proofErr w:type="spellEnd"/>
      <w:r w:rsidRPr="00C26444">
        <w:rPr>
          <w:lang w:val="mi-NZ"/>
        </w:rPr>
        <w:t>, iwi and hapū, is key.</w:t>
      </w:r>
      <w:r w:rsidRPr="00C26444">
        <w:t>  </w:t>
      </w:r>
    </w:p>
    <w:p w14:paraId="3E472293" w14:textId="77777777" w:rsidR="002D647C" w:rsidRPr="00C26444" w:rsidRDefault="002D647C" w:rsidP="002D647C">
      <w:pPr>
        <w:pStyle w:val="Heading3"/>
      </w:pPr>
      <w:bookmarkStart w:id="18" w:name="_Toc195003118"/>
      <w:bookmarkStart w:id="19" w:name="_Toc219446100"/>
      <w:r w:rsidRPr="00C26444">
        <w:lastRenderedPageBreak/>
        <w:t>Our working environment </w:t>
      </w:r>
      <w:bookmarkEnd w:id="18"/>
      <w:bookmarkEnd w:id="19"/>
      <w:r w:rsidRPr="00C26444">
        <w:t> </w:t>
      </w:r>
    </w:p>
    <w:p w14:paraId="4A0635EC" w14:textId="77777777" w:rsidR="002D647C" w:rsidRPr="00C26444" w:rsidRDefault="002D647C" w:rsidP="002D647C">
      <w:r w:rsidRPr="00C26444">
        <w:t>Our team reflects the communities that we serve, and this is a strength we draw on in our everyday work. We care about the wellbeing and success of our people and seek to provide a supportive and inclusive working environment. We are committed to meeting the accessibility needs of our people through reasonable accommodations.  </w:t>
      </w:r>
    </w:p>
    <w:p w14:paraId="6B4F7460" w14:textId="77777777" w:rsidR="002D647C" w:rsidRPr="00C26444" w:rsidRDefault="002D647C" w:rsidP="002D647C">
      <w:pPr>
        <w:pStyle w:val="Heading3"/>
      </w:pPr>
      <w:bookmarkStart w:id="20" w:name="_Toc195003119"/>
      <w:bookmarkStart w:id="21" w:name="_Toc219446101"/>
      <w:r w:rsidRPr="00C26444">
        <w:t>Working in the Public Service </w:t>
      </w:r>
      <w:bookmarkEnd w:id="20"/>
      <w:bookmarkEnd w:id="21"/>
      <w:r w:rsidRPr="00C26444">
        <w:t> </w:t>
      </w:r>
    </w:p>
    <w:p w14:paraId="62307851" w14:textId="77777777" w:rsidR="002D647C" w:rsidRPr="00C26444" w:rsidRDefault="002D647C" w:rsidP="002D647C">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78849590" w14:textId="77777777" w:rsidR="002D647C" w:rsidRPr="00C26444" w:rsidRDefault="002D647C" w:rsidP="002D647C">
      <w:pPr>
        <w:pStyle w:val="Heading3"/>
      </w:pPr>
      <w:bookmarkStart w:id="22" w:name="_Toc195003120"/>
      <w:bookmarkStart w:id="23" w:name="_Toc219446102"/>
      <w:r w:rsidRPr="00C26444">
        <w:t>Te Tiriti o Waitangi </w:t>
      </w:r>
      <w:bookmarkEnd w:id="22"/>
      <w:bookmarkEnd w:id="23"/>
      <w:r w:rsidRPr="00C26444">
        <w:t> </w:t>
      </w:r>
    </w:p>
    <w:p w14:paraId="456686E3" w14:textId="154BFEC0" w:rsidR="002D647C" w:rsidRPr="002D647C" w:rsidRDefault="002D647C" w:rsidP="002D647C">
      <w:r w:rsidRPr="00C26444">
        <w:t xml:space="preserve">Te Tiriti o Waitangi (the Treaty of Waitangi) underpins our </w:t>
      </w:r>
      <w:proofErr w:type="gramStart"/>
      <w:r w:rsidRPr="00C26444">
        <w:t>work</w:t>
      </w:r>
      <w:proofErr w:type="gramEnd"/>
      <w:r w:rsidRPr="00C26444">
        <w:t xml:space="preserve"> and we are committed to giving effect to Te Tiriti through kāwanatanga, rangatiratanga, and </w:t>
      </w:r>
      <w:proofErr w:type="spellStart"/>
      <w:r w:rsidRPr="00C26444">
        <w:t>ōritetanga</w:t>
      </w:r>
      <w:proofErr w:type="spellEnd"/>
      <w:r w:rsidRPr="00C26444">
        <w:t>. Whaikaha values and supports the voices of tāngata whaikaha Māori, Turi Māori and recognises them in the context of their whānau, hapū and iwi.  Our team works alongside tāngata whaikaha Māori, Turi Māori, whānau, hapū, iwi and communities to affirm their aspirations and work together to give effect to Te Tiriti.  </w:t>
      </w:r>
    </w:p>
    <w:p w14:paraId="4988A59D" w14:textId="170FA38B" w:rsidR="0091334C" w:rsidRDefault="0091334C" w:rsidP="0091334C">
      <w:pPr>
        <w:pStyle w:val="Heading2"/>
      </w:pPr>
      <w:bookmarkStart w:id="24" w:name="_Toc219446103"/>
      <w:bookmarkEnd w:id="16"/>
      <w:r w:rsidRPr="00981A7E">
        <w:t xml:space="preserve">Your place in </w:t>
      </w:r>
      <w:r>
        <w:t>Whaikaha</w:t>
      </w:r>
      <w:bookmarkEnd w:id="24"/>
      <w:r w:rsidR="00056AD5">
        <w:t xml:space="preserve"> </w:t>
      </w:r>
    </w:p>
    <w:p w14:paraId="026BBB4B" w14:textId="0F1B4470" w:rsidR="00934EAF" w:rsidRDefault="00934EAF" w:rsidP="00934EAF">
      <w:pPr>
        <w:rPr>
          <w:szCs w:val="24"/>
        </w:rPr>
      </w:pPr>
      <w:r w:rsidRPr="00B459D2">
        <w:rPr>
          <w:szCs w:val="24"/>
        </w:rPr>
        <w:t>The</w:t>
      </w:r>
      <w:r w:rsidR="003A259A">
        <w:rPr>
          <w:szCs w:val="24"/>
        </w:rPr>
        <w:t xml:space="preserve"> </w:t>
      </w:r>
      <w:r>
        <w:rPr>
          <w:szCs w:val="24"/>
        </w:rPr>
        <w:t xml:space="preserve">Advisor, </w:t>
      </w:r>
      <w:r w:rsidR="003A259A">
        <w:rPr>
          <w:szCs w:val="24"/>
        </w:rPr>
        <w:t>Outreach</w:t>
      </w:r>
      <w:r w:rsidRPr="00B459D2">
        <w:rPr>
          <w:szCs w:val="24"/>
        </w:rPr>
        <w:t xml:space="preserve"> reports to the </w:t>
      </w:r>
      <w:r w:rsidR="003A259A">
        <w:rPr>
          <w:szCs w:val="24"/>
        </w:rPr>
        <w:t>Director, Outreach</w:t>
      </w:r>
      <w:r>
        <w:rPr>
          <w:szCs w:val="24"/>
        </w:rPr>
        <w:t xml:space="preserve"> </w:t>
      </w:r>
      <w:r w:rsidRPr="00B459D2">
        <w:rPr>
          <w:szCs w:val="24"/>
        </w:rPr>
        <w:t xml:space="preserve">within the </w:t>
      </w:r>
      <w:r w:rsidR="003A259A">
        <w:rPr>
          <w:szCs w:val="24"/>
        </w:rPr>
        <w:t>Outreach and Innovation</w:t>
      </w:r>
      <w:r w:rsidR="00FB797E">
        <w:rPr>
          <w:szCs w:val="24"/>
        </w:rPr>
        <w:t xml:space="preserve"> Group</w:t>
      </w:r>
      <w:r w:rsidR="003A259A">
        <w:rPr>
          <w:szCs w:val="24"/>
        </w:rPr>
        <w:t>.</w:t>
      </w:r>
    </w:p>
    <w:p w14:paraId="4A75B5F6" w14:textId="77777777" w:rsidR="002D647C" w:rsidRDefault="002D647C" w:rsidP="002D647C">
      <w:pPr>
        <w:rPr>
          <w:rStyle w:val="eop"/>
          <w:color w:val="000000"/>
          <w:shd w:val="clear" w:color="auto" w:fill="FFFFFF"/>
        </w:rPr>
      </w:pPr>
      <w:r>
        <w:rPr>
          <w:rStyle w:val="normaltextrun"/>
          <w:color w:val="000000"/>
          <w:shd w:val="clear" w:color="auto" w:fill="FFFFFF"/>
        </w:rPr>
        <w:t>Outreach and Innovation builds and maintains relationships with the disability community, agencies and business and supports leadership capability and capacity building to influence society and change attitudes.</w:t>
      </w:r>
      <w:r>
        <w:rPr>
          <w:rStyle w:val="eop"/>
          <w:color w:val="000000"/>
          <w:shd w:val="clear" w:color="auto" w:fill="FFFFFF"/>
        </w:rPr>
        <w:t> </w:t>
      </w:r>
    </w:p>
    <w:p w14:paraId="7BCF0652" w14:textId="2B21B21D" w:rsidR="00997D2E" w:rsidRDefault="005A444D" w:rsidP="004B7494">
      <w:pPr>
        <w:pStyle w:val="Heading2"/>
      </w:pPr>
      <w:bookmarkStart w:id="25" w:name="_Toc219446104"/>
      <w:r w:rsidRPr="00981A7E">
        <w:t>About the role</w:t>
      </w:r>
      <w:bookmarkEnd w:id="13"/>
      <w:bookmarkEnd w:id="25"/>
    </w:p>
    <w:p w14:paraId="40C5FAEB" w14:textId="238D206A" w:rsidR="00934EAF" w:rsidRPr="0052459D" w:rsidRDefault="00934EAF" w:rsidP="00934EAF">
      <w:pPr>
        <w:rPr>
          <w:szCs w:val="24"/>
        </w:rPr>
      </w:pPr>
      <w:r w:rsidRPr="0052459D">
        <w:rPr>
          <w:szCs w:val="24"/>
        </w:rPr>
        <w:t xml:space="preserve">The Advisor, </w:t>
      </w:r>
      <w:r w:rsidR="005875E2">
        <w:rPr>
          <w:szCs w:val="24"/>
        </w:rPr>
        <w:t>Outreach</w:t>
      </w:r>
      <w:r w:rsidRPr="0052459D">
        <w:rPr>
          <w:szCs w:val="24"/>
        </w:rPr>
        <w:t xml:space="preserve"> works in close partnership with the disability</w:t>
      </w:r>
      <w:r w:rsidR="003B73F8">
        <w:rPr>
          <w:szCs w:val="24"/>
        </w:rPr>
        <w:t xml:space="preserve"> community,</w:t>
      </w:r>
      <w:r w:rsidRPr="0052459D">
        <w:rPr>
          <w:szCs w:val="24"/>
        </w:rPr>
        <w:t xml:space="preserve"> sector</w:t>
      </w:r>
      <w:r w:rsidR="003B73F8">
        <w:rPr>
          <w:szCs w:val="24"/>
        </w:rPr>
        <w:t>,</w:t>
      </w:r>
      <w:r w:rsidRPr="0052459D">
        <w:rPr>
          <w:szCs w:val="24"/>
        </w:rPr>
        <w:t xml:space="preserve"> </w:t>
      </w:r>
      <w:r w:rsidR="005875E2">
        <w:rPr>
          <w:szCs w:val="24"/>
        </w:rPr>
        <w:t xml:space="preserve">central and local </w:t>
      </w:r>
      <w:r w:rsidRPr="0052459D">
        <w:rPr>
          <w:szCs w:val="24"/>
        </w:rPr>
        <w:t>government agencies</w:t>
      </w:r>
      <w:r w:rsidR="005875E2">
        <w:rPr>
          <w:szCs w:val="24"/>
        </w:rPr>
        <w:t>, businesses and employers</w:t>
      </w:r>
      <w:r w:rsidRPr="0052459D">
        <w:rPr>
          <w:szCs w:val="24"/>
        </w:rPr>
        <w:t xml:space="preserve"> on the provision of quality information and advice on issues important to disabled people.</w:t>
      </w:r>
      <w:r w:rsidR="003B73F8">
        <w:rPr>
          <w:szCs w:val="24"/>
        </w:rPr>
        <w:t xml:space="preserve"> </w:t>
      </w:r>
    </w:p>
    <w:p w14:paraId="54350191" w14:textId="3B54D039" w:rsidR="003008B7" w:rsidRDefault="00934EAF" w:rsidP="00934EAF">
      <w:pPr>
        <w:rPr>
          <w:szCs w:val="24"/>
        </w:rPr>
      </w:pPr>
      <w:r w:rsidRPr="0052459D">
        <w:rPr>
          <w:szCs w:val="24"/>
        </w:rPr>
        <w:t xml:space="preserve">The Advisor, </w:t>
      </w:r>
      <w:r w:rsidR="005875E2">
        <w:rPr>
          <w:szCs w:val="24"/>
        </w:rPr>
        <w:t>Outreach</w:t>
      </w:r>
      <w:r w:rsidRPr="0052459D">
        <w:rPr>
          <w:szCs w:val="24"/>
        </w:rPr>
        <w:t xml:space="preserve"> works with the </w:t>
      </w:r>
      <w:r w:rsidR="005875E2">
        <w:rPr>
          <w:szCs w:val="24"/>
        </w:rPr>
        <w:t>Director</w:t>
      </w:r>
      <w:r w:rsidRPr="0052459D">
        <w:rPr>
          <w:szCs w:val="24"/>
        </w:rPr>
        <w:t xml:space="preserve">, </w:t>
      </w:r>
      <w:r w:rsidR="005875E2">
        <w:rPr>
          <w:szCs w:val="24"/>
        </w:rPr>
        <w:t xml:space="preserve">Outreach </w:t>
      </w:r>
      <w:r w:rsidRPr="0052459D">
        <w:rPr>
          <w:szCs w:val="24"/>
        </w:rPr>
        <w:t xml:space="preserve">and the team to deliver results for disabled people. This includes supporting the Minister’s office, responding to requests from members of the public, influencing programmes of work and service delivery of other government agencies. </w:t>
      </w:r>
    </w:p>
    <w:p w14:paraId="7F84DE1B" w14:textId="77777777" w:rsidR="00F430FF" w:rsidRDefault="00F430FF" w:rsidP="00934EAF">
      <w:pPr>
        <w:rPr>
          <w:szCs w:val="24"/>
        </w:rPr>
      </w:pPr>
    </w:p>
    <w:p w14:paraId="2606367B" w14:textId="1E6F2227" w:rsidR="00077CD7" w:rsidRPr="00981A7E" w:rsidRDefault="004B1BB5" w:rsidP="00077CD7">
      <w:pPr>
        <w:pStyle w:val="Heading2"/>
      </w:pPr>
      <w:bookmarkStart w:id="26" w:name="_Toc219446105"/>
      <w:r>
        <w:lastRenderedPageBreak/>
        <w:t>How you will cont</w:t>
      </w:r>
      <w:r w:rsidR="00A27FF1">
        <w:t>ribute</w:t>
      </w:r>
      <w:bookmarkEnd w:id="26"/>
      <w:r w:rsidR="00A27FF1">
        <w:t xml:space="preserve"> </w:t>
      </w:r>
    </w:p>
    <w:p w14:paraId="2444CDEF" w14:textId="73754B64" w:rsidR="00AB56AB" w:rsidRDefault="00934EAF" w:rsidP="00934EAF">
      <w:pPr>
        <w:rPr>
          <w:b/>
          <w:bCs/>
          <w:szCs w:val="24"/>
        </w:rPr>
      </w:pPr>
      <w:r w:rsidRPr="00934EAF">
        <w:rPr>
          <w:b/>
          <w:bCs/>
          <w:szCs w:val="24"/>
        </w:rPr>
        <w:t xml:space="preserve">Advisory and guidance </w:t>
      </w:r>
    </w:p>
    <w:p w14:paraId="04F2C42D" w14:textId="0D0F22D6" w:rsidR="00934EAF" w:rsidRPr="007E6ED4" w:rsidRDefault="00934EAF" w:rsidP="00934EAF">
      <w:pPr>
        <w:pStyle w:val="Bullet1"/>
        <w:numPr>
          <w:ilvl w:val="0"/>
          <w:numId w:val="24"/>
        </w:numPr>
        <w:tabs>
          <w:tab w:val="clear" w:pos="454"/>
        </w:tabs>
        <w:ind w:left="567" w:hanging="567"/>
      </w:pPr>
      <w:r w:rsidRPr="007E6ED4">
        <w:t xml:space="preserve">Provide innovative and purposeful advice on a range of contexts, focusing on solving problems and achieving outcomes. </w:t>
      </w:r>
    </w:p>
    <w:p w14:paraId="705CA2F9" w14:textId="77777777" w:rsidR="00934EAF" w:rsidRPr="007E6ED4" w:rsidRDefault="00934EAF" w:rsidP="00934EAF">
      <w:pPr>
        <w:pStyle w:val="Bullet1"/>
        <w:numPr>
          <w:ilvl w:val="0"/>
          <w:numId w:val="24"/>
        </w:numPr>
        <w:tabs>
          <w:tab w:val="clear" w:pos="454"/>
        </w:tabs>
        <w:ind w:left="567" w:hanging="567"/>
      </w:pPr>
      <w:r w:rsidRPr="007E6ED4">
        <w:t xml:space="preserve">Think, plan and contribute strategically, engage in the vision of Whaikaha and position Whaikaha to meet current and future needs. </w:t>
      </w:r>
    </w:p>
    <w:p w14:paraId="2CE5263D" w14:textId="77777777" w:rsidR="00934EAF" w:rsidRPr="007E6ED4" w:rsidRDefault="00934EAF" w:rsidP="00934EAF">
      <w:pPr>
        <w:pStyle w:val="Bullet1"/>
        <w:numPr>
          <w:ilvl w:val="0"/>
          <w:numId w:val="24"/>
        </w:numPr>
        <w:tabs>
          <w:tab w:val="clear" w:pos="454"/>
        </w:tabs>
        <w:ind w:left="567" w:hanging="567"/>
      </w:pPr>
      <w:r w:rsidRPr="007E6ED4">
        <w:t xml:space="preserve">Contribute to the development of strategy, work programme and frameworks for the group. </w:t>
      </w:r>
    </w:p>
    <w:p w14:paraId="6DF8CEB2" w14:textId="77777777" w:rsidR="00934EAF" w:rsidRPr="007E6ED4" w:rsidRDefault="00934EAF" w:rsidP="00934EAF">
      <w:pPr>
        <w:pStyle w:val="Bullet1"/>
        <w:numPr>
          <w:ilvl w:val="0"/>
          <w:numId w:val="24"/>
        </w:numPr>
        <w:tabs>
          <w:tab w:val="clear" w:pos="454"/>
        </w:tabs>
        <w:ind w:left="567" w:hanging="567"/>
      </w:pPr>
      <w:r w:rsidRPr="007E6ED4">
        <w:t xml:space="preserve">Maintain up to date knowledge of the disability sector and understand the issues affecting disabled people. </w:t>
      </w:r>
    </w:p>
    <w:p w14:paraId="7D1E6903" w14:textId="46A1BD21" w:rsidR="00934EAF" w:rsidRDefault="00934EAF" w:rsidP="00934EAF">
      <w:pPr>
        <w:pStyle w:val="Bullet1"/>
        <w:numPr>
          <w:ilvl w:val="0"/>
          <w:numId w:val="24"/>
        </w:numPr>
        <w:tabs>
          <w:tab w:val="clear" w:pos="454"/>
        </w:tabs>
        <w:ind w:left="567" w:hanging="567"/>
      </w:pPr>
      <w:r w:rsidRPr="007E6ED4">
        <w:t>Contribute to the effective implementation of key pieces of work in a collaborat</w:t>
      </w:r>
      <w:r w:rsidR="00D82AAF">
        <w:t>iv</w:t>
      </w:r>
      <w:r w:rsidRPr="007E6ED4">
        <w:t xml:space="preserve">e way across Whaikaha. </w:t>
      </w:r>
    </w:p>
    <w:p w14:paraId="26418CFC" w14:textId="77777777" w:rsidR="00423DD1" w:rsidRPr="00A65C09" w:rsidRDefault="00423DD1" w:rsidP="007A423C">
      <w:pPr>
        <w:pStyle w:val="Bullet1"/>
        <w:numPr>
          <w:ilvl w:val="0"/>
          <w:numId w:val="24"/>
        </w:numPr>
        <w:tabs>
          <w:tab w:val="clear" w:pos="454"/>
        </w:tabs>
        <w:ind w:left="567" w:hanging="567"/>
      </w:pPr>
      <w:r w:rsidRPr="00A65C09">
        <w:t>Provide support for projects as and when required.</w:t>
      </w:r>
    </w:p>
    <w:p w14:paraId="4CE4A906" w14:textId="2580B0B7" w:rsidR="00907DCD" w:rsidRDefault="00907DCD" w:rsidP="00423DD1">
      <w:pPr>
        <w:pStyle w:val="Bullet1"/>
        <w:numPr>
          <w:ilvl w:val="0"/>
          <w:numId w:val="24"/>
        </w:numPr>
        <w:tabs>
          <w:tab w:val="clear" w:pos="454"/>
        </w:tabs>
        <w:ind w:left="567" w:hanging="567"/>
      </w:pPr>
      <w:r>
        <w:t xml:space="preserve">Assist with the monitoring of progress against work programme deliverables, anticipate and manage risks and provide feedback to Programme Managers.  </w:t>
      </w:r>
    </w:p>
    <w:p w14:paraId="641E53AA" w14:textId="64E0B3BB" w:rsidR="00AC29DA" w:rsidRPr="00AC29DA" w:rsidRDefault="00AC29DA" w:rsidP="00AC29DA">
      <w:pPr>
        <w:pStyle w:val="Bullet1"/>
        <w:numPr>
          <w:ilvl w:val="0"/>
          <w:numId w:val="24"/>
        </w:numPr>
        <w:tabs>
          <w:tab w:val="clear" w:pos="454"/>
        </w:tabs>
        <w:ind w:left="567" w:hanging="567"/>
      </w:pPr>
      <w:r w:rsidRPr="00AC29DA">
        <w:t>Facilitate and coordinate the development of cross-government actions to achieve the New Zealand Disability Strategy</w:t>
      </w:r>
      <w:r w:rsidR="003B73F8">
        <w:t>.</w:t>
      </w:r>
      <w:r>
        <w:t xml:space="preserve"> </w:t>
      </w:r>
    </w:p>
    <w:p w14:paraId="762FAC36" w14:textId="77777777" w:rsidR="00F17555" w:rsidRDefault="005F5FF6" w:rsidP="00AC29DA">
      <w:pPr>
        <w:pStyle w:val="Bullet1"/>
        <w:numPr>
          <w:ilvl w:val="0"/>
          <w:numId w:val="24"/>
        </w:numPr>
        <w:tabs>
          <w:tab w:val="clear" w:pos="454"/>
        </w:tabs>
        <w:ind w:left="567" w:hanging="567"/>
      </w:pPr>
      <w:r>
        <w:t>Report on progress against key work programmes, including the New Zealand Disability Strategy and the Accessibility Work Programme</w:t>
      </w:r>
      <w:r w:rsidR="00321143">
        <w:t>.</w:t>
      </w:r>
    </w:p>
    <w:p w14:paraId="0E0B02F1" w14:textId="679FBD57" w:rsidR="00AC29DA" w:rsidRPr="004A7FD5" w:rsidRDefault="00AC29DA" w:rsidP="00AC29DA">
      <w:pPr>
        <w:pStyle w:val="Bullet1"/>
        <w:numPr>
          <w:ilvl w:val="0"/>
          <w:numId w:val="24"/>
        </w:numPr>
        <w:tabs>
          <w:tab w:val="clear" w:pos="454"/>
        </w:tabs>
        <w:ind w:left="567" w:hanging="567"/>
      </w:pPr>
      <w:r w:rsidRPr="004A7FD5">
        <w:t>Assemble information from a variety of resources into cohesive document</w:t>
      </w:r>
      <w:r>
        <w:t>s</w:t>
      </w:r>
      <w:r w:rsidRPr="004A7FD5">
        <w:t>, presentation</w:t>
      </w:r>
      <w:r>
        <w:t>s</w:t>
      </w:r>
      <w:r w:rsidRPr="004A7FD5">
        <w:t xml:space="preserve"> or discussion</w:t>
      </w:r>
      <w:r>
        <w:t>s</w:t>
      </w:r>
      <w:r w:rsidRPr="004A7FD5">
        <w:t xml:space="preserve"> </w:t>
      </w:r>
      <w:r>
        <w:t>across</w:t>
      </w:r>
      <w:r w:rsidRPr="004A7FD5">
        <w:t xml:space="preserve"> various forums, to ensure key messages are delivered.</w:t>
      </w:r>
    </w:p>
    <w:p w14:paraId="577C80E9" w14:textId="77777777" w:rsidR="00AC29DA" w:rsidRDefault="00AC29DA" w:rsidP="00AC29DA">
      <w:pPr>
        <w:pStyle w:val="Bullet1"/>
        <w:numPr>
          <w:ilvl w:val="0"/>
          <w:numId w:val="24"/>
        </w:numPr>
        <w:tabs>
          <w:tab w:val="clear" w:pos="454"/>
        </w:tabs>
        <w:ind w:left="567" w:hanging="567"/>
      </w:pPr>
      <w:bookmarkStart w:id="27" w:name="_bookmark9"/>
      <w:bookmarkEnd w:id="27"/>
      <w:r w:rsidRPr="004A7FD5">
        <w:t>Provide information for disabled people and stakeholders on government policy and practice that impact disabled people.</w:t>
      </w:r>
    </w:p>
    <w:p w14:paraId="5E6A4EAC" w14:textId="77777777" w:rsidR="00AC29DA" w:rsidRDefault="00AC29DA" w:rsidP="00AC29DA">
      <w:pPr>
        <w:pStyle w:val="Bullet1"/>
        <w:numPr>
          <w:ilvl w:val="0"/>
          <w:numId w:val="24"/>
        </w:numPr>
        <w:tabs>
          <w:tab w:val="clear" w:pos="454"/>
        </w:tabs>
        <w:ind w:left="567" w:hanging="567"/>
      </w:pPr>
      <w:r>
        <w:t>Assist in providing advice on draft legislation and policy development led by other government agencies that impact disabled people.</w:t>
      </w:r>
    </w:p>
    <w:p w14:paraId="56A057B7" w14:textId="6D14DC14" w:rsidR="00B76B47" w:rsidRPr="005C19A1" w:rsidRDefault="00AC29DA" w:rsidP="00934EAF">
      <w:pPr>
        <w:pStyle w:val="Bullet1"/>
        <w:numPr>
          <w:ilvl w:val="0"/>
          <w:numId w:val="24"/>
        </w:numPr>
        <w:tabs>
          <w:tab w:val="clear" w:pos="454"/>
        </w:tabs>
        <w:ind w:left="567" w:hanging="567"/>
      </w:pPr>
      <w:r>
        <w:t xml:space="preserve">Contribute to monitoring and reporting requirements as required. </w:t>
      </w:r>
    </w:p>
    <w:p w14:paraId="758185B1" w14:textId="5AE947B0" w:rsidR="00934EAF" w:rsidRDefault="00423DD1" w:rsidP="00934EAF">
      <w:pPr>
        <w:rPr>
          <w:b/>
          <w:bCs/>
          <w:szCs w:val="24"/>
        </w:rPr>
      </w:pPr>
      <w:r>
        <w:rPr>
          <w:b/>
          <w:bCs/>
          <w:szCs w:val="24"/>
        </w:rPr>
        <w:t>Outreach</w:t>
      </w:r>
    </w:p>
    <w:p w14:paraId="3D8E652D" w14:textId="4CF3BD4D" w:rsidR="00934EAF" w:rsidRDefault="00934EAF" w:rsidP="00934EAF">
      <w:pPr>
        <w:pStyle w:val="Bullet1"/>
        <w:numPr>
          <w:ilvl w:val="0"/>
          <w:numId w:val="24"/>
        </w:numPr>
        <w:tabs>
          <w:tab w:val="clear" w:pos="454"/>
        </w:tabs>
        <w:ind w:left="567" w:hanging="567"/>
      </w:pPr>
      <w:r>
        <w:t>Promote the New Zealand Disability Strategy, UN Convention on the Rights of persons with Disabilities</w:t>
      </w:r>
      <w:r w:rsidR="00321143">
        <w:t xml:space="preserve"> and the Accessibility Work Programme</w:t>
      </w:r>
      <w:r>
        <w:t xml:space="preserve">. </w:t>
      </w:r>
    </w:p>
    <w:p w14:paraId="1ACC31F6" w14:textId="378BAB28" w:rsidR="00934EAF" w:rsidRDefault="00934EAF" w:rsidP="00934EAF">
      <w:pPr>
        <w:pStyle w:val="Bullet1"/>
        <w:numPr>
          <w:ilvl w:val="0"/>
          <w:numId w:val="24"/>
        </w:numPr>
        <w:tabs>
          <w:tab w:val="clear" w:pos="454"/>
        </w:tabs>
        <w:ind w:left="567" w:hanging="567"/>
      </w:pPr>
      <w:r>
        <w:t>Communicate</w:t>
      </w:r>
      <w:r w:rsidRPr="00AA7484">
        <w:t xml:space="preserve"> </w:t>
      </w:r>
      <w:r>
        <w:t>New</w:t>
      </w:r>
      <w:r w:rsidRPr="00AA7484">
        <w:t xml:space="preserve"> </w:t>
      </w:r>
      <w:r>
        <w:t>Zealand’s</w:t>
      </w:r>
      <w:r w:rsidRPr="00AA7484">
        <w:t xml:space="preserve"> </w:t>
      </w:r>
      <w:r>
        <w:t>Disability</w:t>
      </w:r>
      <w:r w:rsidRPr="00AA7484">
        <w:t xml:space="preserve"> </w:t>
      </w:r>
      <w:r>
        <w:t>Strategy</w:t>
      </w:r>
      <w:r w:rsidRPr="00AA7484">
        <w:t xml:space="preserve"> </w:t>
      </w:r>
      <w:r>
        <w:t>and progress being made.</w:t>
      </w:r>
    </w:p>
    <w:p w14:paraId="65070F78" w14:textId="2DD2C5E8" w:rsidR="007A423C" w:rsidRDefault="00934EAF" w:rsidP="00D82AAF">
      <w:pPr>
        <w:pStyle w:val="Bullet1"/>
        <w:numPr>
          <w:ilvl w:val="0"/>
          <w:numId w:val="24"/>
        </w:numPr>
        <w:tabs>
          <w:tab w:val="clear" w:pos="454"/>
        </w:tabs>
        <w:ind w:left="567" w:hanging="567"/>
      </w:pPr>
      <w:r>
        <w:lastRenderedPageBreak/>
        <w:t>I</w:t>
      </w:r>
      <w:r w:rsidRPr="00A00626">
        <w:t>dentify gaps and actions for government agencies to address</w:t>
      </w:r>
      <w:r>
        <w:t>.</w:t>
      </w:r>
    </w:p>
    <w:p w14:paraId="1FA02237" w14:textId="32E3B798" w:rsidR="00934EAF" w:rsidRPr="00934EAF" w:rsidRDefault="00934EAF" w:rsidP="00934EAF">
      <w:pPr>
        <w:pStyle w:val="Bullet1"/>
        <w:numPr>
          <w:ilvl w:val="0"/>
          <w:numId w:val="0"/>
        </w:numPr>
        <w:tabs>
          <w:tab w:val="clear" w:pos="454"/>
        </w:tabs>
        <w:rPr>
          <w:b/>
          <w:bCs/>
        </w:rPr>
      </w:pPr>
      <w:r w:rsidRPr="00934EAF">
        <w:rPr>
          <w:b/>
          <w:bCs/>
        </w:rPr>
        <w:t>Ministerial servicing</w:t>
      </w:r>
    </w:p>
    <w:p w14:paraId="38B9E3F4" w14:textId="77777777" w:rsidR="00934EAF" w:rsidRDefault="00934EAF" w:rsidP="00934EAF">
      <w:pPr>
        <w:pStyle w:val="Bullet1"/>
        <w:numPr>
          <w:ilvl w:val="0"/>
          <w:numId w:val="24"/>
        </w:numPr>
        <w:tabs>
          <w:tab w:val="clear" w:pos="454"/>
        </w:tabs>
        <w:ind w:left="567" w:hanging="567"/>
      </w:pPr>
      <w:r>
        <w:t>Contribute to delivery of speech notes, Ministerial and Chief Executive correspondence, answers to Parliamentary Questions, Official Information requests, Ombudsman correspondence,</w:t>
      </w:r>
      <w:r w:rsidRPr="004A7FD5">
        <w:t xml:space="preserve"> and </w:t>
      </w:r>
      <w:r>
        <w:t>select</w:t>
      </w:r>
      <w:r w:rsidRPr="004A7FD5">
        <w:t xml:space="preserve"> </w:t>
      </w:r>
      <w:r>
        <w:t>committee</w:t>
      </w:r>
      <w:r w:rsidRPr="004A7FD5">
        <w:t xml:space="preserve"> </w:t>
      </w:r>
      <w:r>
        <w:t>questions.</w:t>
      </w:r>
    </w:p>
    <w:p w14:paraId="3940CC2B" w14:textId="77777777" w:rsidR="00934EAF" w:rsidRDefault="00934EAF" w:rsidP="00934EAF">
      <w:pPr>
        <w:pStyle w:val="Bullet1"/>
        <w:numPr>
          <w:ilvl w:val="0"/>
          <w:numId w:val="24"/>
        </w:numPr>
        <w:tabs>
          <w:tab w:val="clear" w:pos="454"/>
        </w:tabs>
        <w:ind w:left="567" w:hanging="567"/>
      </w:pPr>
      <w:r>
        <w:t>Provide written briefings to the Minister on issues of interest and</w:t>
      </w:r>
      <w:r w:rsidRPr="004A7FD5">
        <w:t xml:space="preserve"> </w:t>
      </w:r>
      <w:r>
        <w:t>impacting</w:t>
      </w:r>
      <w:r w:rsidRPr="004A7FD5">
        <w:t xml:space="preserve"> </w:t>
      </w:r>
      <w:r>
        <w:t>disabled</w:t>
      </w:r>
      <w:r w:rsidRPr="004A7FD5">
        <w:t xml:space="preserve"> </w:t>
      </w:r>
      <w:r>
        <w:t xml:space="preserve">people and the disability community. </w:t>
      </w:r>
    </w:p>
    <w:p w14:paraId="49176801" w14:textId="78D96963" w:rsidR="00AC29DA" w:rsidRPr="00B76B47" w:rsidRDefault="00AC29DA" w:rsidP="00B76B47">
      <w:pPr>
        <w:pStyle w:val="Bullet1"/>
        <w:numPr>
          <w:ilvl w:val="0"/>
          <w:numId w:val="24"/>
        </w:numPr>
        <w:tabs>
          <w:tab w:val="clear" w:pos="454"/>
        </w:tabs>
        <w:ind w:left="567" w:hanging="567"/>
      </w:pPr>
      <w:r>
        <w:t xml:space="preserve">Provide support and services to the Ministerial Private Secretaries and the Ministerial Committee on Disability Issues and the Committee’s official groups. </w:t>
      </w:r>
    </w:p>
    <w:p w14:paraId="2E1C315E" w14:textId="0DD5407B" w:rsidR="00AC29DA" w:rsidRPr="00AC29DA" w:rsidRDefault="00AC29DA" w:rsidP="00934EAF">
      <w:pPr>
        <w:pStyle w:val="Bullet1"/>
        <w:numPr>
          <w:ilvl w:val="0"/>
          <w:numId w:val="0"/>
        </w:numPr>
        <w:tabs>
          <w:tab w:val="clear" w:pos="454"/>
        </w:tabs>
        <w:rPr>
          <w:b/>
          <w:bCs/>
        </w:rPr>
      </w:pPr>
      <w:r w:rsidRPr="00AC29DA">
        <w:rPr>
          <w:b/>
          <w:bCs/>
        </w:rPr>
        <w:t>Relationship Management</w:t>
      </w:r>
    </w:p>
    <w:p w14:paraId="0FEB16AA" w14:textId="77777777" w:rsidR="00AC29DA" w:rsidRPr="00044795" w:rsidRDefault="00AC29DA" w:rsidP="00AC29DA">
      <w:pPr>
        <w:pStyle w:val="Bullet1"/>
        <w:numPr>
          <w:ilvl w:val="0"/>
          <w:numId w:val="24"/>
        </w:numPr>
        <w:tabs>
          <w:tab w:val="clear" w:pos="454"/>
        </w:tabs>
        <w:ind w:left="567" w:hanging="567"/>
      </w:pPr>
      <w:r w:rsidRPr="00044795">
        <w:t xml:space="preserve">Build and maintain collaborative and positive relationships across Whaikaha. </w:t>
      </w:r>
    </w:p>
    <w:p w14:paraId="48D11E58" w14:textId="77777777" w:rsidR="00AC29DA" w:rsidRPr="00044795" w:rsidRDefault="00AC29DA" w:rsidP="00AC29DA">
      <w:pPr>
        <w:pStyle w:val="Bullet1"/>
        <w:numPr>
          <w:ilvl w:val="0"/>
          <w:numId w:val="24"/>
        </w:numPr>
        <w:tabs>
          <w:tab w:val="clear" w:pos="454"/>
        </w:tabs>
        <w:ind w:left="567" w:hanging="567"/>
      </w:pPr>
      <w:r w:rsidRPr="00044795">
        <w:t xml:space="preserve">Establish and maintain sound working relationships with key contacts at relevant government departments and agencies, </w:t>
      </w:r>
      <w:r>
        <w:t xml:space="preserve">the disability community, </w:t>
      </w:r>
      <w:r w:rsidRPr="00044795">
        <w:t>non-government organisations, interest groups and other key stakeholders.</w:t>
      </w:r>
    </w:p>
    <w:p w14:paraId="198604B7" w14:textId="70198FE5" w:rsidR="00AC29DA" w:rsidRPr="00044795" w:rsidRDefault="00AC29DA" w:rsidP="00AC29DA">
      <w:pPr>
        <w:pStyle w:val="Bullet1"/>
        <w:numPr>
          <w:ilvl w:val="0"/>
          <w:numId w:val="24"/>
        </w:numPr>
        <w:tabs>
          <w:tab w:val="clear" w:pos="454"/>
        </w:tabs>
        <w:ind w:left="567" w:hanging="567"/>
      </w:pPr>
      <w:r w:rsidRPr="00044795">
        <w:t>Work proactively with partners in ways that are most likely to deliver tangible benefits for disabled people</w:t>
      </w:r>
      <w:r w:rsidR="002D647C">
        <w:t xml:space="preserve">, </w:t>
      </w:r>
      <w:r w:rsidRPr="00044795">
        <w:t>tāngata whaikaha Māori</w:t>
      </w:r>
      <w:r w:rsidR="002D647C">
        <w:t xml:space="preserve"> and their whānau</w:t>
      </w:r>
      <w:r w:rsidRPr="00044795">
        <w:t xml:space="preserve">. </w:t>
      </w:r>
    </w:p>
    <w:p w14:paraId="456FA5CA" w14:textId="7CBE6647" w:rsidR="00AC29DA" w:rsidRPr="00044795" w:rsidRDefault="00AC29DA" w:rsidP="00AC29DA">
      <w:pPr>
        <w:pStyle w:val="Bullet1"/>
        <w:numPr>
          <w:ilvl w:val="0"/>
          <w:numId w:val="24"/>
        </w:numPr>
        <w:tabs>
          <w:tab w:val="clear" w:pos="454"/>
        </w:tabs>
        <w:ind w:left="567" w:hanging="567"/>
      </w:pPr>
      <w:r w:rsidRPr="00044795">
        <w:t xml:space="preserve">Recognise and value the voice of the </w:t>
      </w:r>
      <w:r>
        <w:t>disability</w:t>
      </w:r>
      <w:r w:rsidRPr="00044795">
        <w:t xml:space="preserve"> community. Work collaboratively with community groups, disabled people, tāngata </w:t>
      </w:r>
      <w:r w:rsidR="002D647C">
        <w:t>w</w:t>
      </w:r>
      <w:r w:rsidRPr="00044795">
        <w:t xml:space="preserve">haikaha Māori, whānau and providers reflecting their concerns and aspirations.  </w:t>
      </w:r>
    </w:p>
    <w:p w14:paraId="73A188B1" w14:textId="684C4B56" w:rsidR="007616D1" w:rsidRPr="00423DD1" w:rsidRDefault="008F2017" w:rsidP="00423DD1">
      <w:pPr>
        <w:pStyle w:val="Bullet1"/>
        <w:numPr>
          <w:ilvl w:val="0"/>
          <w:numId w:val="24"/>
        </w:numPr>
        <w:tabs>
          <w:tab w:val="clear" w:pos="454"/>
        </w:tabs>
        <w:ind w:left="567" w:hanging="567"/>
      </w:pPr>
      <w:r>
        <w:t xml:space="preserve">Collaborate </w:t>
      </w:r>
      <w:r w:rsidR="00AC29DA" w:rsidRPr="00044795">
        <w:t xml:space="preserve">with </w:t>
      </w:r>
      <w:r>
        <w:t xml:space="preserve">iwi/Māori and </w:t>
      </w:r>
      <w:r w:rsidR="00AC29DA" w:rsidRPr="00044795">
        <w:t>key stakeholders to ensure the work programme reflects the Crown’s relationship with Māori and improves outcomes and equity and reflects our Te Tiriti obligations.</w:t>
      </w:r>
    </w:p>
    <w:p w14:paraId="52630FD6" w14:textId="1071AA5E" w:rsidR="00B76B47" w:rsidRPr="00B76B47" w:rsidRDefault="00B76B47" w:rsidP="00EE44AF">
      <w:pPr>
        <w:pStyle w:val="Bullet1"/>
        <w:numPr>
          <w:ilvl w:val="0"/>
          <w:numId w:val="0"/>
        </w:numPr>
        <w:tabs>
          <w:tab w:val="clear" w:pos="454"/>
        </w:tabs>
        <w:ind w:firstLine="567"/>
        <w:rPr>
          <w:b/>
          <w:bCs/>
        </w:rPr>
      </w:pPr>
      <w:r w:rsidRPr="00B76B47">
        <w:rPr>
          <w:b/>
          <w:bCs/>
        </w:rPr>
        <w:t xml:space="preserve">Risk Management </w:t>
      </w:r>
    </w:p>
    <w:p w14:paraId="24498783" w14:textId="77777777" w:rsidR="00B76B47" w:rsidRPr="00044795" w:rsidRDefault="00B76B47" w:rsidP="00B76B47">
      <w:pPr>
        <w:pStyle w:val="Bullet1"/>
        <w:numPr>
          <w:ilvl w:val="0"/>
          <w:numId w:val="24"/>
        </w:numPr>
        <w:tabs>
          <w:tab w:val="clear" w:pos="454"/>
        </w:tabs>
        <w:ind w:left="567" w:hanging="567"/>
      </w:pPr>
      <w:r w:rsidRPr="00044795">
        <w:t xml:space="preserve">Identify any organisational risks and take action and or seek support to minimise their impact. </w:t>
      </w:r>
    </w:p>
    <w:p w14:paraId="3A1BBAA6" w14:textId="20F8E410" w:rsidR="008F7DC9" w:rsidRDefault="00B76B47" w:rsidP="008F7DC9">
      <w:pPr>
        <w:pStyle w:val="Bullet1"/>
        <w:numPr>
          <w:ilvl w:val="0"/>
          <w:numId w:val="24"/>
        </w:numPr>
        <w:tabs>
          <w:tab w:val="clear" w:pos="454"/>
        </w:tabs>
        <w:ind w:left="567" w:hanging="567"/>
      </w:pPr>
      <w:r w:rsidRPr="00044795">
        <w:t>Keep your manager informed of any risk issues that may impact on the success of Whaikaha.</w:t>
      </w:r>
    </w:p>
    <w:p w14:paraId="4294A984" w14:textId="77777777" w:rsidR="00F430FF" w:rsidRDefault="00F430FF" w:rsidP="00F430FF">
      <w:pPr>
        <w:pStyle w:val="Bullet1"/>
        <w:numPr>
          <w:ilvl w:val="0"/>
          <w:numId w:val="0"/>
        </w:numPr>
        <w:tabs>
          <w:tab w:val="clear" w:pos="454"/>
        </w:tabs>
        <w:ind w:left="720" w:hanging="360"/>
      </w:pPr>
    </w:p>
    <w:p w14:paraId="65050050" w14:textId="77777777" w:rsidR="00F430FF" w:rsidRPr="00934EAF" w:rsidRDefault="00F430FF" w:rsidP="00F430FF">
      <w:pPr>
        <w:pStyle w:val="Bullet1"/>
        <w:numPr>
          <w:ilvl w:val="0"/>
          <w:numId w:val="0"/>
        </w:numPr>
        <w:tabs>
          <w:tab w:val="clear" w:pos="454"/>
        </w:tabs>
        <w:ind w:left="720" w:hanging="360"/>
      </w:pPr>
    </w:p>
    <w:p w14:paraId="1341F39F" w14:textId="60B8878B" w:rsidR="00E56732" w:rsidRPr="00AC358A" w:rsidRDefault="00286282" w:rsidP="00E56732">
      <w:pPr>
        <w:rPr>
          <w:szCs w:val="24"/>
        </w:rPr>
      </w:pPr>
      <w:r w:rsidRPr="00E56732">
        <w:rPr>
          <w:b/>
          <w:bCs/>
          <w:szCs w:val="24"/>
        </w:rPr>
        <w:lastRenderedPageBreak/>
        <w:t>Embedding accessibility</w:t>
      </w:r>
    </w:p>
    <w:p w14:paraId="5262E09B" w14:textId="6BE8934F" w:rsidR="00E56732" w:rsidRPr="00E56732" w:rsidRDefault="3AB18A58" w:rsidP="004C222B">
      <w:pPr>
        <w:pStyle w:val="Bullet1"/>
        <w:tabs>
          <w:tab w:val="clear" w:pos="454"/>
        </w:tabs>
        <w:ind w:left="567" w:hanging="567"/>
      </w:pPr>
      <w:r>
        <w:t xml:space="preserve">Embed a culture of genuine accessibility within teams where people work actively </w:t>
      </w:r>
      <w:r w:rsidR="00B77F38">
        <w:t xml:space="preserve">to </w:t>
      </w:r>
      <w:r>
        <w:t>identify and remove barriers and recogni</w:t>
      </w:r>
      <w:r w:rsidR="00972785">
        <w:t>s</w:t>
      </w:r>
      <w:r>
        <w:t>e individual strengths and needs.</w:t>
      </w:r>
    </w:p>
    <w:p w14:paraId="28BF9C1D" w14:textId="7C74A735" w:rsidR="00F62E72" w:rsidRPr="00AC358A" w:rsidRDefault="00F62E72" w:rsidP="00F62E72">
      <w:pPr>
        <w:rPr>
          <w:b/>
          <w:bCs/>
          <w:szCs w:val="24"/>
        </w:rPr>
      </w:pPr>
      <w:r w:rsidRPr="00981A7E">
        <w:rPr>
          <w:b/>
          <w:bCs/>
          <w:szCs w:val="24"/>
        </w:rPr>
        <w:t xml:space="preserve">Embedding te ao Māori </w:t>
      </w:r>
    </w:p>
    <w:p w14:paraId="59D4CBB7" w14:textId="1A0AD6A5" w:rsidR="00F62E72" w:rsidRPr="002022E8" w:rsidRDefault="3AB18A58" w:rsidP="002022E8">
      <w:pPr>
        <w:pStyle w:val="Bullet1"/>
        <w:tabs>
          <w:tab w:val="clear" w:pos="454"/>
        </w:tabs>
        <w:ind w:left="567" w:hanging="567"/>
      </w:pPr>
      <w:r>
        <w:t>Embed Te Ao Māori (te reo Māori, tikanga, kawa, Te Tiriti) into the way we do things at Whaikaha.</w:t>
      </w:r>
    </w:p>
    <w:p w14:paraId="6F06788D" w14:textId="53E35B1C" w:rsidR="00CB5DE2" w:rsidRPr="00711F8B" w:rsidRDefault="3AB18A58" w:rsidP="00711F8B">
      <w:pPr>
        <w:pStyle w:val="Bullet1"/>
        <w:tabs>
          <w:tab w:val="clear" w:pos="454"/>
        </w:tabs>
        <w:ind w:left="567" w:hanging="567"/>
        <w:rPr>
          <w:szCs w:val="24"/>
        </w:rPr>
      </w:pPr>
      <w:r>
        <w:t>Continuously build more experience, knowledge, skills and capabilities to confidently engage with whānau, hapū and iwi.</w:t>
      </w:r>
    </w:p>
    <w:p w14:paraId="2CE3DAC4" w14:textId="11918F36" w:rsidR="00AC358A" w:rsidRDefault="00CB5DE2" w:rsidP="00AC358A">
      <w:pPr>
        <w:pStyle w:val="Bullet1"/>
        <w:numPr>
          <w:ilvl w:val="0"/>
          <w:numId w:val="0"/>
        </w:numPr>
        <w:tabs>
          <w:tab w:val="clear" w:pos="454"/>
        </w:tabs>
        <w:rPr>
          <w:b/>
          <w:bCs/>
          <w:lang w:val="mi-NZ"/>
        </w:rPr>
      </w:pPr>
      <w:r>
        <w:rPr>
          <w:rFonts w:eastAsia="Calibri"/>
          <w:b/>
          <w:bCs/>
          <w:kern w:val="0"/>
          <w:szCs w:val="24"/>
          <w:lang w:val="en-NZ"/>
        </w:rPr>
        <w:t xml:space="preserve">Contribute to our team </w:t>
      </w:r>
      <w:r w:rsidR="00ED1473">
        <w:rPr>
          <w:rFonts w:eastAsia="Calibri"/>
          <w:b/>
          <w:bCs/>
          <w:kern w:val="0"/>
          <w:szCs w:val="24"/>
          <w:lang w:val="en-NZ"/>
        </w:rPr>
        <w:t xml:space="preserve">- </w:t>
      </w:r>
      <w:r w:rsidRPr="00ED1473">
        <w:rPr>
          <w:b/>
          <w:bCs/>
          <w:lang w:val="mi-NZ"/>
        </w:rPr>
        <w:t xml:space="preserve">Whaikaha team player </w:t>
      </w:r>
    </w:p>
    <w:p w14:paraId="4786030E" w14:textId="5E2E2F92" w:rsidR="00CB5DE2" w:rsidRDefault="00CB5DE2" w:rsidP="00AC358A">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familiarise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21590FE" w14:textId="77777777" w:rsidR="00CB5DE2" w:rsidRDefault="00CB5DE2" w:rsidP="00CB5DE2">
      <w:pPr>
        <w:pStyle w:val="Bullet1"/>
        <w:tabs>
          <w:tab w:val="clear" w:pos="454"/>
        </w:tabs>
        <w:ind w:left="567" w:hanging="567"/>
      </w:pPr>
      <w:r>
        <w:t>Familiarise yourself and comply with all Whaikaha policies, procedures, and guidelines.</w:t>
      </w:r>
    </w:p>
    <w:p w14:paraId="0244BE2A" w14:textId="5CD1BFAA" w:rsidR="00CB5DE2" w:rsidRDefault="00CB5DE2" w:rsidP="00CC5617">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8" w:name="_Toc219446106"/>
      <w:r>
        <w:t>What you will bring</w:t>
      </w:r>
      <w:bookmarkEnd w:id="28"/>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23580780" w:rsidR="007642DD" w:rsidRPr="007642DD" w:rsidRDefault="00D70439" w:rsidP="007642DD">
      <w:pPr>
        <w:pStyle w:val="Bullet1"/>
        <w:numPr>
          <w:ilvl w:val="0"/>
          <w:numId w:val="0"/>
        </w:numPr>
        <w:tabs>
          <w:tab w:val="clear" w:pos="454"/>
        </w:tabs>
        <w:rPr>
          <w:szCs w:val="24"/>
        </w:rPr>
      </w:pPr>
      <w:r w:rsidRPr="009C7BAA">
        <w:t xml:space="preserve">To undertake this role successfully </w:t>
      </w:r>
      <w:r w:rsidR="008F2017">
        <w:t xml:space="preserve">you </w:t>
      </w:r>
      <w:r w:rsidRPr="009C7BAA">
        <w:t>will</w:t>
      </w:r>
      <w:r w:rsidR="007642DD">
        <w:t>:</w:t>
      </w:r>
    </w:p>
    <w:p w14:paraId="0A17C004" w14:textId="4B4C8B36" w:rsidR="00D70439" w:rsidRPr="007642DD" w:rsidRDefault="007642DD" w:rsidP="007642DD">
      <w:pPr>
        <w:pStyle w:val="Bullet1"/>
        <w:tabs>
          <w:tab w:val="clear" w:pos="454"/>
        </w:tabs>
        <w:ind w:left="567" w:hanging="567"/>
        <w:rPr>
          <w:szCs w:val="24"/>
        </w:rPr>
      </w:pPr>
      <w:r>
        <w:lastRenderedPageBreak/>
        <w:t>B</w:t>
      </w:r>
      <w:r w:rsidR="00D70439" w:rsidRPr="009C7BAA">
        <w:t xml:space="preserve">e a disabled person, </w:t>
      </w:r>
      <w:r w:rsidR="002D647C">
        <w:t xml:space="preserve">tāngata whaikaha Māori, </w:t>
      </w:r>
      <w:r w:rsidR="00D70439">
        <w:t>or have lived experience</w:t>
      </w:r>
      <w:r w:rsidR="002D647C">
        <w:t xml:space="preserve"> as</w:t>
      </w:r>
      <w:r w:rsidR="00D70439">
        <w:t xml:space="preserve"> whānau, </w:t>
      </w:r>
      <w:r w:rsidR="00D70439" w:rsidRPr="009C7BAA">
        <w:t>or be able to establish credibility and trust with the disability community, as well as having empathy and a deep understanding of the unique and diverse experiences of disabled people.</w:t>
      </w:r>
    </w:p>
    <w:p w14:paraId="4D3CEE25" w14:textId="77777777" w:rsidR="007642DD" w:rsidRDefault="007642DD" w:rsidP="007642DD">
      <w:pPr>
        <w:rPr>
          <w:rFonts w:eastAsia="Times New Roman"/>
          <w:b/>
          <w:bCs/>
          <w:kern w:val="28"/>
          <w:szCs w:val="24"/>
          <w:lang w:val="en-US"/>
        </w:rPr>
      </w:pPr>
      <w:r w:rsidRPr="007642DD">
        <w:rPr>
          <w:rFonts w:eastAsia="Times New Roman"/>
          <w:b/>
          <w:bCs/>
          <w:kern w:val="28"/>
          <w:szCs w:val="24"/>
          <w:lang w:val="en-US"/>
        </w:rPr>
        <w:t xml:space="preserve">Qualifications, experience and knowledge </w:t>
      </w:r>
    </w:p>
    <w:p w14:paraId="286BB8BF" w14:textId="10303C20" w:rsidR="00AA1BAF" w:rsidRDefault="00AA1BAF" w:rsidP="00AA1BAF">
      <w:pPr>
        <w:pStyle w:val="Bullet1"/>
        <w:numPr>
          <w:ilvl w:val="0"/>
          <w:numId w:val="24"/>
        </w:numPr>
        <w:tabs>
          <w:tab w:val="clear" w:pos="454"/>
        </w:tabs>
        <w:ind w:left="567" w:hanging="567"/>
      </w:pPr>
      <w:r w:rsidRPr="00AA1BAF">
        <w:t>Relevant tertiary qualification and</w:t>
      </w:r>
      <w:r w:rsidR="00A1172E">
        <w:t>/</w:t>
      </w:r>
      <w:r w:rsidRPr="00AA1BAF">
        <w:t>or equivalent experience, this may include lived experience examples.</w:t>
      </w:r>
    </w:p>
    <w:p w14:paraId="5705A8CB" w14:textId="4A14F75B" w:rsidR="007A423C" w:rsidRDefault="007A423C" w:rsidP="00AA1BAF">
      <w:pPr>
        <w:pStyle w:val="Bullet1"/>
        <w:numPr>
          <w:ilvl w:val="0"/>
          <w:numId w:val="24"/>
        </w:numPr>
        <w:tabs>
          <w:tab w:val="clear" w:pos="454"/>
        </w:tabs>
        <w:ind w:left="567" w:hanging="567"/>
      </w:pPr>
      <w:r w:rsidRPr="007A423C">
        <w:t>Successful practical experience in a role providing advice/analysis on engagement and participation approaches, this may include lived experience examples.</w:t>
      </w:r>
    </w:p>
    <w:p w14:paraId="5B1FBD32" w14:textId="55FAFF2E" w:rsidR="007A423C" w:rsidRDefault="001848BA" w:rsidP="00AA1BAF">
      <w:pPr>
        <w:pStyle w:val="Bullet1"/>
        <w:numPr>
          <w:ilvl w:val="0"/>
          <w:numId w:val="24"/>
        </w:numPr>
        <w:tabs>
          <w:tab w:val="clear" w:pos="454"/>
        </w:tabs>
        <w:ind w:left="567" w:hanging="567"/>
      </w:pPr>
      <w:r>
        <w:t>E</w:t>
      </w:r>
      <w:r w:rsidR="007A423C" w:rsidRPr="007A423C">
        <w:t>xperience</w:t>
      </w:r>
      <w:r w:rsidR="00534D23">
        <w:t xml:space="preserve"> </w:t>
      </w:r>
      <w:r w:rsidR="005B249F">
        <w:t>and knowledge of</w:t>
      </w:r>
      <w:r w:rsidR="007A423C" w:rsidRPr="007A423C">
        <w:t xml:space="preserve"> translating advocacy into advice, or relevant lived experience.</w:t>
      </w:r>
    </w:p>
    <w:p w14:paraId="170AAAB7" w14:textId="4DD4044C" w:rsidR="007A423C" w:rsidRDefault="007A423C" w:rsidP="00AA1BAF">
      <w:pPr>
        <w:pStyle w:val="Bullet1"/>
        <w:numPr>
          <w:ilvl w:val="0"/>
          <w:numId w:val="24"/>
        </w:numPr>
        <w:tabs>
          <w:tab w:val="clear" w:pos="454"/>
        </w:tabs>
        <w:ind w:left="567" w:hanging="567"/>
      </w:pPr>
      <w:r w:rsidRPr="007A423C">
        <w:t>Some experience or working towards providing operational advice to others, this can include lived experience.</w:t>
      </w:r>
    </w:p>
    <w:p w14:paraId="700467E3" w14:textId="16376A86" w:rsidR="007616D1" w:rsidRDefault="007616D1" w:rsidP="00B76B47">
      <w:pPr>
        <w:pStyle w:val="Bullet1"/>
        <w:numPr>
          <w:ilvl w:val="0"/>
          <w:numId w:val="24"/>
        </w:numPr>
        <w:tabs>
          <w:tab w:val="clear" w:pos="454"/>
        </w:tabs>
        <w:ind w:left="567" w:hanging="567"/>
      </w:pPr>
      <w:r>
        <w:t xml:space="preserve">Experience working in a complex environment. </w:t>
      </w:r>
    </w:p>
    <w:p w14:paraId="57839748" w14:textId="50A57B8B" w:rsidR="00B76B47" w:rsidRDefault="00B76B47" w:rsidP="00B76B47">
      <w:pPr>
        <w:pStyle w:val="Bullet1"/>
        <w:numPr>
          <w:ilvl w:val="0"/>
          <w:numId w:val="24"/>
        </w:numPr>
        <w:tabs>
          <w:tab w:val="clear" w:pos="454"/>
        </w:tabs>
        <w:ind w:left="567" w:hanging="567"/>
      </w:pPr>
      <w:r w:rsidRPr="00B76B47">
        <w:t>Knowledge</w:t>
      </w:r>
      <w:r>
        <w:t xml:space="preserve"> and understanding </w:t>
      </w:r>
      <w:r w:rsidRPr="00B76B47">
        <w:t>of the priorities and issues effecting the disability community.</w:t>
      </w:r>
    </w:p>
    <w:p w14:paraId="47696FEE" w14:textId="0B713101" w:rsidR="007616D1" w:rsidRPr="00B76B47" w:rsidRDefault="007616D1" w:rsidP="007616D1">
      <w:pPr>
        <w:pStyle w:val="Bullet1"/>
        <w:numPr>
          <w:ilvl w:val="0"/>
          <w:numId w:val="24"/>
        </w:numPr>
        <w:tabs>
          <w:tab w:val="clear" w:pos="454"/>
        </w:tabs>
        <w:ind w:left="567" w:hanging="567"/>
      </w:pPr>
      <w:r>
        <w:t>Analytical skills and a demonstrated commitment to developing and maintaining specialist skills and knowledge in own area of expertise.</w:t>
      </w:r>
    </w:p>
    <w:p w14:paraId="6E4F7B19" w14:textId="77777777" w:rsidR="00B76B47" w:rsidRDefault="00B76B47" w:rsidP="00B76B47">
      <w:pPr>
        <w:pStyle w:val="Bullet1"/>
        <w:numPr>
          <w:ilvl w:val="0"/>
          <w:numId w:val="24"/>
        </w:numPr>
        <w:tabs>
          <w:tab w:val="clear" w:pos="454"/>
        </w:tabs>
        <w:ind w:left="567" w:hanging="567"/>
      </w:pPr>
      <w:r>
        <w:t>U</w:t>
      </w:r>
      <w:r w:rsidRPr="00D82AD6">
        <w:t>nderstanding of Te Tiriti o Waitangi</w:t>
      </w:r>
      <w:r>
        <w:t xml:space="preserve">. </w:t>
      </w:r>
    </w:p>
    <w:p w14:paraId="61585C19" w14:textId="51A89574" w:rsidR="001361EE" w:rsidRPr="00F478C0" w:rsidRDefault="00AC6819" w:rsidP="004857F7">
      <w:pPr>
        <w:pStyle w:val="Heading2"/>
        <w:rPr>
          <w:lang w:val="en-US"/>
        </w:rPr>
      </w:pPr>
      <w:bookmarkStart w:id="29" w:name="_Toc219446107"/>
      <w:r>
        <w:t>Who you will be working with</w:t>
      </w:r>
      <w:bookmarkEnd w:id="29"/>
      <w:r>
        <w:t xml:space="preserve"> </w:t>
      </w:r>
    </w:p>
    <w:p w14:paraId="1571530D" w14:textId="77777777" w:rsidR="00B76B47" w:rsidRDefault="00B76B47" w:rsidP="00B76B47">
      <w:pPr>
        <w:pStyle w:val="Heading3"/>
      </w:pPr>
      <w:bookmarkStart w:id="30" w:name="_Toc147157098"/>
      <w:bookmarkStart w:id="31" w:name="_Toc219446108"/>
      <w:r w:rsidRPr="007B1B6A">
        <w:t>Internal</w:t>
      </w:r>
      <w:bookmarkEnd w:id="30"/>
      <w:bookmarkEnd w:id="31"/>
    </w:p>
    <w:p w14:paraId="378BD78B" w14:textId="77777777" w:rsidR="00B76B47" w:rsidRPr="004857F7" w:rsidRDefault="00B76B47" w:rsidP="00B76B47">
      <w:pPr>
        <w:pStyle w:val="Bullet1"/>
        <w:tabs>
          <w:tab w:val="clear" w:pos="454"/>
        </w:tabs>
        <w:ind w:left="567" w:hanging="567"/>
        <w:rPr>
          <w:szCs w:val="24"/>
        </w:rPr>
      </w:pPr>
      <w:r>
        <w:rPr>
          <w:szCs w:val="24"/>
        </w:rPr>
        <w:t>Group and team managers</w:t>
      </w:r>
    </w:p>
    <w:p w14:paraId="0AD8B45C" w14:textId="77777777" w:rsidR="00B76B47" w:rsidRPr="004857F7" w:rsidRDefault="00B76B47" w:rsidP="00B76B47">
      <w:pPr>
        <w:pStyle w:val="Bullet1"/>
        <w:tabs>
          <w:tab w:val="clear" w:pos="454"/>
        </w:tabs>
        <w:ind w:left="567" w:hanging="567"/>
        <w:rPr>
          <w:szCs w:val="24"/>
        </w:rPr>
      </w:pPr>
      <w:r>
        <w:t xml:space="preserve">Whaikaha kaimahi </w:t>
      </w:r>
    </w:p>
    <w:p w14:paraId="368BDE20" w14:textId="77777777" w:rsidR="00B76B47" w:rsidRDefault="00B76B47" w:rsidP="00B76B47">
      <w:pPr>
        <w:pStyle w:val="Heading3"/>
      </w:pPr>
      <w:bookmarkStart w:id="32" w:name="_Toc147157099"/>
      <w:bookmarkStart w:id="33" w:name="_Toc219446109"/>
      <w:r w:rsidRPr="00E83550">
        <w:t>External</w:t>
      </w:r>
      <w:bookmarkEnd w:id="32"/>
      <w:bookmarkEnd w:id="33"/>
      <w:r w:rsidRPr="00E83550">
        <w:t xml:space="preserve"> </w:t>
      </w:r>
    </w:p>
    <w:p w14:paraId="2ED54E03" w14:textId="77777777" w:rsidR="00B76B47" w:rsidRPr="00874C25" w:rsidRDefault="00B76B47" w:rsidP="00B76B47">
      <w:pPr>
        <w:pStyle w:val="Bullet1"/>
        <w:tabs>
          <w:tab w:val="clear" w:pos="454"/>
        </w:tabs>
        <w:ind w:left="567" w:hanging="567"/>
        <w:rPr>
          <w:szCs w:val="24"/>
        </w:rPr>
      </w:pPr>
      <w:r>
        <w:t xml:space="preserve">Minister’s office </w:t>
      </w:r>
    </w:p>
    <w:p w14:paraId="481EA181" w14:textId="4BCD7CC6" w:rsidR="00B76B47" w:rsidRPr="00394978" w:rsidRDefault="008F2017" w:rsidP="00B76B47">
      <w:pPr>
        <w:pStyle w:val="Bullet1"/>
        <w:tabs>
          <w:tab w:val="clear" w:pos="454"/>
        </w:tabs>
        <w:ind w:left="567" w:hanging="567"/>
        <w:rPr>
          <w:b/>
          <w:bCs/>
          <w:szCs w:val="24"/>
        </w:rPr>
      </w:pPr>
      <w:r>
        <w:rPr>
          <w:color w:val="000000" w:themeColor="text1"/>
          <w:szCs w:val="24"/>
        </w:rPr>
        <w:t>Deaf and d</w:t>
      </w:r>
      <w:r w:rsidR="00B76B47" w:rsidRPr="00806063">
        <w:rPr>
          <w:color w:val="000000" w:themeColor="text1"/>
          <w:szCs w:val="24"/>
        </w:rPr>
        <w:t xml:space="preserve">isabled </w:t>
      </w:r>
      <w:r w:rsidR="00B76B47">
        <w:rPr>
          <w:color w:val="000000" w:themeColor="text1"/>
          <w:szCs w:val="24"/>
        </w:rPr>
        <w:t>people</w:t>
      </w:r>
      <w:r w:rsidR="00B76B47" w:rsidRPr="00806063">
        <w:rPr>
          <w:color w:val="000000" w:themeColor="text1"/>
          <w:szCs w:val="24"/>
        </w:rPr>
        <w:t xml:space="preserve">, </w:t>
      </w:r>
      <w:r>
        <w:rPr>
          <w:color w:val="000000" w:themeColor="text1"/>
          <w:szCs w:val="24"/>
        </w:rPr>
        <w:t xml:space="preserve">Turi Māori </w:t>
      </w:r>
      <w:r w:rsidR="00B76B47" w:rsidRPr="00806063">
        <w:rPr>
          <w:color w:val="000000" w:themeColor="text1"/>
          <w:szCs w:val="24"/>
        </w:rPr>
        <w:t>and tāngata whaikaha Māori</w:t>
      </w:r>
      <w:r w:rsidR="00B76B47">
        <w:t xml:space="preserve"> </w:t>
      </w:r>
    </w:p>
    <w:p w14:paraId="5A26B897" w14:textId="77777777" w:rsidR="00B76B47" w:rsidRPr="00874C25" w:rsidRDefault="00B76B47" w:rsidP="00B76B47">
      <w:pPr>
        <w:pStyle w:val="Bullet1"/>
        <w:tabs>
          <w:tab w:val="clear" w:pos="454"/>
        </w:tabs>
        <w:ind w:left="567" w:hanging="567"/>
        <w:rPr>
          <w:b/>
          <w:bCs/>
          <w:szCs w:val="24"/>
        </w:rPr>
      </w:pPr>
      <w:r w:rsidRPr="00806063">
        <w:rPr>
          <w:color w:val="000000" w:themeColor="text1"/>
          <w:szCs w:val="24"/>
        </w:rPr>
        <w:t>Families/whānau of</w:t>
      </w:r>
      <w:r>
        <w:rPr>
          <w:color w:val="000000" w:themeColor="text1"/>
          <w:szCs w:val="24"/>
        </w:rPr>
        <w:t xml:space="preserve"> disabled people </w:t>
      </w:r>
    </w:p>
    <w:p w14:paraId="1A8453D2" w14:textId="77777777" w:rsidR="00B76B47" w:rsidRDefault="00B76B47" w:rsidP="00B76B47">
      <w:pPr>
        <w:pStyle w:val="Bullet1"/>
        <w:tabs>
          <w:tab w:val="clear" w:pos="454"/>
        </w:tabs>
        <w:ind w:left="567" w:hanging="567"/>
        <w:rPr>
          <w:color w:val="000000" w:themeColor="text1"/>
          <w:szCs w:val="24"/>
        </w:rPr>
      </w:pPr>
      <w:r w:rsidRPr="00874C25">
        <w:rPr>
          <w:color w:val="000000" w:themeColor="text1"/>
          <w:szCs w:val="24"/>
        </w:rPr>
        <w:t xml:space="preserve">Disabled people’s </w:t>
      </w:r>
      <w:r>
        <w:rPr>
          <w:color w:val="000000" w:themeColor="text1"/>
          <w:szCs w:val="24"/>
        </w:rPr>
        <w:t>o</w:t>
      </w:r>
      <w:r w:rsidRPr="00874C25">
        <w:rPr>
          <w:color w:val="000000" w:themeColor="text1"/>
          <w:szCs w:val="24"/>
        </w:rPr>
        <w:t xml:space="preserve">rganisations </w:t>
      </w:r>
    </w:p>
    <w:p w14:paraId="61906665" w14:textId="77777777" w:rsidR="00B76B47" w:rsidRPr="00874C25" w:rsidRDefault="00B76B47" w:rsidP="00B76B47">
      <w:pPr>
        <w:pStyle w:val="Bullet1"/>
        <w:tabs>
          <w:tab w:val="clear" w:pos="454"/>
        </w:tabs>
        <w:ind w:left="567" w:hanging="567"/>
        <w:rPr>
          <w:color w:val="000000" w:themeColor="text1"/>
          <w:szCs w:val="24"/>
        </w:rPr>
      </w:pPr>
      <w:r>
        <w:rPr>
          <w:color w:val="000000" w:themeColor="text1"/>
          <w:szCs w:val="24"/>
        </w:rPr>
        <w:t>Disability service providers</w:t>
      </w:r>
    </w:p>
    <w:p w14:paraId="7BB518FD" w14:textId="77777777" w:rsidR="00B76B47" w:rsidRPr="00F430FF" w:rsidRDefault="00B76B47" w:rsidP="00B76B47">
      <w:pPr>
        <w:pStyle w:val="Bullet1"/>
        <w:tabs>
          <w:tab w:val="clear" w:pos="454"/>
        </w:tabs>
        <w:ind w:left="567" w:hanging="567"/>
        <w:rPr>
          <w:b/>
          <w:bCs/>
          <w:szCs w:val="24"/>
        </w:rPr>
      </w:pPr>
      <w:r>
        <w:t>Other government agencies</w:t>
      </w:r>
    </w:p>
    <w:p w14:paraId="28220859" w14:textId="77777777" w:rsidR="00F430FF" w:rsidRPr="00874C25" w:rsidRDefault="00F430FF" w:rsidP="00F430FF">
      <w:pPr>
        <w:pStyle w:val="Bullet1"/>
        <w:numPr>
          <w:ilvl w:val="0"/>
          <w:numId w:val="0"/>
        </w:numPr>
        <w:tabs>
          <w:tab w:val="clear" w:pos="454"/>
        </w:tabs>
        <w:ind w:left="720" w:hanging="360"/>
        <w:rPr>
          <w:b/>
          <w:bCs/>
          <w:szCs w:val="24"/>
        </w:rPr>
      </w:pPr>
    </w:p>
    <w:p w14:paraId="7C4FF17E" w14:textId="17909743" w:rsidR="00416B23" w:rsidRPr="00AF73B6" w:rsidRDefault="3AB18A58" w:rsidP="002A5D86">
      <w:pPr>
        <w:pStyle w:val="Heading2"/>
      </w:pPr>
      <w:bookmarkStart w:id="34" w:name="_Toc219446110"/>
      <w:r w:rsidRPr="00AF73B6">
        <w:lastRenderedPageBreak/>
        <w:t>Delegations</w:t>
      </w:r>
      <w:bookmarkEnd w:id="34"/>
    </w:p>
    <w:p w14:paraId="6152DCA3" w14:textId="7C1711C2" w:rsidR="00416B23" w:rsidRDefault="00416B23" w:rsidP="00416B23">
      <w:pPr>
        <w:rPr>
          <w:szCs w:val="24"/>
        </w:rPr>
      </w:pPr>
      <w:r>
        <w:rPr>
          <w:szCs w:val="24"/>
        </w:rPr>
        <w:t>The following delegations apply to this position:</w:t>
      </w:r>
    </w:p>
    <w:p w14:paraId="42E73839" w14:textId="5B6A981C" w:rsidR="00416B23" w:rsidRPr="00B76B47" w:rsidRDefault="00AB56AB" w:rsidP="00416B23">
      <w:pPr>
        <w:pStyle w:val="Bullet1"/>
        <w:tabs>
          <w:tab w:val="clear" w:pos="454"/>
        </w:tabs>
        <w:ind w:left="567" w:hanging="567"/>
      </w:pPr>
      <w:r>
        <w:t>People and Culture</w:t>
      </w:r>
      <w:r w:rsidR="00416B23" w:rsidRPr="00A94EBC">
        <w:t xml:space="preserve"> </w:t>
      </w:r>
      <w:r w:rsidR="00416B23" w:rsidRPr="00B76B47">
        <w:t xml:space="preserve">– </w:t>
      </w:r>
      <w:r w:rsidR="00007958" w:rsidRPr="00B76B47">
        <w:t>N/A</w:t>
      </w:r>
    </w:p>
    <w:p w14:paraId="4A24C143" w14:textId="53DB7FAD" w:rsidR="00416B23" w:rsidRPr="00B76B47" w:rsidRDefault="3AB18A58" w:rsidP="00055D6B">
      <w:pPr>
        <w:pStyle w:val="Bullet1"/>
        <w:tabs>
          <w:tab w:val="clear" w:pos="454"/>
        </w:tabs>
        <w:ind w:left="567" w:hanging="567"/>
      </w:pPr>
      <w:r w:rsidRPr="00B76B47">
        <w:t xml:space="preserve">Financial – </w:t>
      </w:r>
      <w:r w:rsidR="00007958" w:rsidRPr="00B76B47">
        <w:t>N/A</w:t>
      </w:r>
    </w:p>
    <w:p w14:paraId="592EF84A" w14:textId="79F80C77" w:rsidR="0028188A" w:rsidRDefault="0028188A" w:rsidP="00077CD7">
      <w:pPr>
        <w:rPr>
          <w:szCs w:val="24"/>
          <w:lang w:eastAsia="en-NZ"/>
        </w:rPr>
      </w:pPr>
    </w:p>
    <w:p w14:paraId="60CBA9A9" w14:textId="5A9F2789"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8F7DC9">
        <w:rPr>
          <w:szCs w:val="28"/>
        </w:rPr>
        <w:t xml:space="preserve">January </w:t>
      </w:r>
      <w:r w:rsidR="002D647C">
        <w:rPr>
          <w:szCs w:val="28"/>
        </w:rPr>
        <w:t>202</w:t>
      </w:r>
      <w:r w:rsidR="008F7DC9">
        <w:rPr>
          <w:szCs w:val="28"/>
        </w:rPr>
        <w:t>6</w:t>
      </w:r>
    </w:p>
    <w:p w14:paraId="3C032C6A" w14:textId="77777777" w:rsidR="0028188A" w:rsidRPr="00981A7E" w:rsidRDefault="0028188A" w:rsidP="00077CD7">
      <w:pPr>
        <w:rPr>
          <w:szCs w:val="24"/>
          <w:lang w:eastAsia="en-NZ"/>
        </w:rPr>
      </w:pPr>
    </w:p>
    <w:sectPr w:rsidR="0028188A" w:rsidRPr="00981A7E" w:rsidSect="001C57E6">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CC6F" w14:textId="77777777" w:rsidR="007760FE" w:rsidRDefault="007760FE" w:rsidP="005A444D">
      <w:pPr>
        <w:spacing w:after="0" w:line="240" w:lineRule="auto"/>
      </w:pPr>
      <w:r>
        <w:separator/>
      </w:r>
    </w:p>
  </w:endnote>
  <w:endnote w:type="continuationSeparator" w:id="0">
    <w:p w14:paraId="4FB1475E" w14:textId="77777777" w:rsidR="007760FE" w:rsidRDefault="007760FE" w:rsidP="005A444D">
      <w:pPr>
        <w:spacing w:after="0" w:line="240" w:lineRule="auto"/>
      </w:pPr>
      <w:r>
        <w:continuationSeparator/>
      </w:r>
    </w:p>
  </w:endnote>
  <w:endnote w:type="continuationNotice" w:id="1">
    <w:p w14:paraId="5F64D557" w14:textId="77777777" w:rsidR="007760FE" w:rsidRDefault="00776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940C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940C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565B" w14:textId="77777777" w:rsidR="007760FE" w:rsidRDefault="007760FE" w:rsidP="005A444D">
      <w:pPr>
        <w:spacing w:after="0" w:line="240" w:lineRule="auto"/>
      </w:pPr>
      <w:r>
        <w:separator/>
      </w:r>
    </w:p>
  </w:footnote>
  <w:footnote w:type="continuationSeparator" w:id="0">
    <w:p w14:paraId="7BF83A94" w14:textId="77777777" w:rsidR="007760FE" w:rsidRDefault="007760FE" w:rsidP="005A444D">
      <w:pPr>
        <w:spacing w:after="0" w:line="240" w:lineRule="auto"/>
      </w:pPr>
      <w:r>
        <w:continuationSeparator/>
      </w:r>
    </w:p>
  </w:footnote>
  <w:footnote w:type="continuationNotice" w:id="1">
    <w:p w14:paraId="0B3A030E" w14:textId="77777777" w:rsidR="007760FE" w:rsidRDefault="007760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88A4" w14:textId="488F579E" w:rsidR="00191247" w:rsidRDefault="00191247">
    <w:pPr>
      <w:pStyle w:val="Header"/>
    </w:pPr>
    <w:r>
      <w:rPr>
        <w:noProof/>
      </w:rPr>
      <mc:AlternateContent>
        <mc:Choice Requires="wps">
          <w:drawing>
            <wp:anchor distT="0" distB="0" distL="0" distR="0" simplePos="0" relativeHeight="251658241" behindDoc="0" locked="0" layoutInCell="1" allowOverlap="1" wp14:anchorId="3E211D4B" wp14:editId="4F4633A7">
              <wp:simplePos x="635" y="635"/>
              <wp:positionH relativeFrom="page">
                <wp:align>center</wp:align>
              </wp:positionH>
              <wp:positionV relativeFrom="page">
                <wp:align>top</wp:align>
              </wp:positionV>
              <wp:extent cx="790575" cy="361950"/>
              <wp:effectExtent l="0" t="0" r="9525" b="0"/>
              <wp:wrapNone/>
              <wp:docPr id="47426955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2A2CE169" w14:textId="16D04726"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11D4B" id="_x0000_t202" coordsize="21600,21600" o:spt="202" path="m,l,21600r21600,l21600,xe">
              <v:stroke joinstyle="miter"/>
              <v:path gradientshapeok="t" o:connecttype="rect"/>
            </v:shapetype>
            <v:shape id="Text Box 2" o:spid="_x0000_s1026" type="#_x0000_t202" alt="IN-CONFIDENCE" style="position:absolute;margin-left:0;margin-top:0;width:62.25pt;height:2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" filled="f" stroked="f">
              <v:textbox style="mso-fit-shape-to-text:t" inset="0,15pt,0,0">
                <w:txbxContent>
                  <w:p w14:paraId="2A2CE169" w14:textId="16D04726"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7464" w14:textId="35AE3A7C" w:rsidR="00191247" w:rsidRDefault="00191247">
    <w:pPr>
      <w:pStyle w:val="Header"/>
    </w:pPr>
    <w:r>
      <w:rPr>
        <w:noProof/>
      </w:rPr>
      <mc:AlternateContent>
        <mc:Choice Requires="wps">
          <w:drawing>
            <wp:anchor distT="0" distB="0" distL="0" distR="0" simplePos="0" relativeHeight="251658242" behindDoc="0" locked="0" layoutInCell="1" allowOverlap="1" wp14:anchorId="78068621" wp14:editId="4B48469C">
              <wp:simplePos x="635" y="635"/>
              <wp:positionH relativeFrom="page">
                <wp:align>center</wp:align>
              </wp:positionH>
              <wp:positionV relativeFrom="page">
                <wp:align>top</wp:align>
              </wp:positionV>
              <wp:extent cx="790575" cy="361950"/>
              <wp:effectExtent l="0" t="0" r="9525" b="0"/>
              <wp:wrapNone/>
              <wp:docPr id="65973590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08F6063B" w14:textId="6159C0DA"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68621" id="_x0000_t202" coordsize="21600,21600" o:spt="202" path="m,l,21600r21600,l21600,xe">
              <v:stroke joinstyle="miter"/>
              <v:path gradientshapeok="t" o:connecttype="rect"/>
            </v:shapetype>
            <v:shape id="Text Box 3" o:spid="_x0000_s1027" type="#_x0000_t202" alt="IN-CONFIDENCE" style="position:absolute;margin-left:0;margin-top:0;width:62.25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" filled="f" stroked="f">
              <v:textbox style="mso-fit-shape-to-text:t" inset="0,15pt,0,0">
                <w:txbxContent>
                  <w:p w14:paraId="08F6063B" w14:textId="6159C0DA"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B5EE" w14:textId="459BA18E" w:rsidR="00191247" w:rsidRDefault="00191247">
    <w:pPr>
      <w:pStyle w:val="Header"/>
    </w:pPr>
    <w:r>
      <w:rPr>
        <w:noProof/>
      </w:rPr>
      <mc:AlternateContent>
        <mc:Choice Requires="wps">
          <w:drawing>
            <wp:anchor distT="0" distB="0" distL="0" distR="0" simplePos="0" relativeHeight="251658240" behindDoc="0" locked="0" layoutInCell="1" allowOverlap="1" wp14:anchorId="7E919056" wp14:editId="311929E9">
              <wp:simplePos x="635" y="635"/>
              <wp:positionH relativeFrom="page">
                <wp:align>center</wp:align>
              </wp:positionH>
              <wp:positionV relativeFrom="page">
                <wp:align>top</wp:align>
              </wp:positionV>
              <wp:extent cx="790575" cy="361950"/>
              <wp:effectExtent l="0" t="0" r="9525" b="0"/>
              <wp:wrapNone/>
              <wp:docPr id="70909867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569C5559" w14:textId="46832B19"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19056" id="_x0000_t202" coordsize="21600,21600" o:spt="202" path="m,l,21600r21600,l21600,xe">
              <v:stroke joinstyle="miter"/>
              <v:path gradientshapeok="t" o:connecttype="rect"/>
            </v:shapetype>
            <v:shape id="Text Box 1" o:spid="_x0000_s1028" type="#_x0000_t202" alt="IN-CONFIDENCE" style="position:absolute;margin-left:0;margin-top:0;width:62.25pt;height:2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" filled="f" stroked="f">
              <v:textbox style="mso-fit-shape-to-text:t" inset="0,15pt,0,0">
                <w:txbxContent>
                  <w:p w14:paraId="569C5559" w14:textId="46832B19" w:rsidR="00191247" w:rsidRPr="00191247" w:rsidRDefault="00191247" w:rsidP="00191247">
                    <w:pPr>
                      <w:spacing w:after="0"/>
                      <w:rPr>
                        <w:rFonts w:ascii="Calibri" w:hAnsi="Calibri" w:cs="Calibri"/>
                        <w:noProof/>
                        <w:color w:val="000000"/>
                        <w:sz w:val="20"/>
                        <w:szCs w:val="20"/>
                      </w:rPr>
                    </w:pPr>
                    <w:r w:rsidRPr="00191247">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64C7438"/>
    <w:multiLevelType w:val="hybridMultilevel"/>
    <w:tmpl w:val="A5C03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11"/>
  </w:num>
  <w:num w:numId="7" w16cid:durableId="1098522941">
    <w:abstractNumId w:val="11"/>
  </w:num>
  <w:num w:numId="8" w16cid:durableId="39593634">
    <w:abstractNumId w:val="11"/>
  </w:num>
  <w:num w:numId="9" w16cid:durableId="620110442">
    <w:abstractNumId w:val="6"/>
  </w:num>
  <w:num w:numId="10" w16cid:durableId="764110390">
    <w:abstractNumId w:val="11"/>
  </w:num>
  <w:num w:numId="11" w16cid:durableId="1620070759">
    <w:abstractNumId w:val="11"/>
  </w:num>
  <w:num w:numId="12" w16cid:durableId="594098927">
    <w:abstractNumId w:val="11"/>
  </w:num>
  <w:num w:numId="13" w16cid:durableId="694383192">
    <w:abstractNumId w:val="11"/>
  </w:num>
  <w:num w:numId="14" w16cid:durableId="1838307178">
    <w:abstractNumId w:val="11"/>
  </w:num>
  <w:num w:numId="15" w16cid:durableId="1956251677">
    <w:abstractNumId w:val="8"/>
  </w:num>
  <w:num w:numId="16" w16cid:durableId="100952176">
    <w:abstractNumId w:val="13"/>
  </w:num>
  <w:num w:numId="17" w16cid:durableId="1187597021">
    <w:abstractNumId w:val="9"/>
  </w:num>
  <w:num w:numId="18" w16cid:durableId="282882831">
    <w:abstractNumId w:val="10"/>
  </w:num>
  <w:num w:numId="19" w16cid:durableId="504319071">
    <w:abstractNumId w:val="7"/>
  </w:num>
  <w:num w:numId="20" w16cid:durableId="1253471257">
    <w:abstractNumId w:val="12"/>
  </w:num>
  <w:num w:numId="21" w16cid:durableId="84881159">
    <w:abstractNumId w:val="11"/>
  </w:num>
  <w:num w:numId="22" w16cid:durableId="79375237">
    <w:abstractNumId w:val="11"/>
  </w:num>
  <w:num w:numId="23" w16cid:durableId="1354527231">
    <w:abstractNumId w:val="11"/>
  </w:num>
  <w:num w:numId="24" w16cid:durableId="708989271">
    <w:abstractNumId w:val="14"/>
  </w:num>
  <w:num w:numId="25" w16cid:durableId="1987472512">
    <w:abstractNumId w:val="11"/>
  </w:num>
  <w:num w:numId="26" w16cid:durableId="551117339">
    <w:abstractNumId w:val="11"/>
  </w:num>
  <w:num w:numId="27" w16cid:durableId="1816144266">
    <w:abstractNumId w:val="11"/>
  </w:num>
  <w:num w:numId="28" w16cid:durableId="1557081835">
    <w:abstractNumId w:val="11"/>
  </w:num>
  <w:num w:numId="29" w16cid:durableId="1737044188">
    <w:abstractNumId w:val="11"/>
  </w:num>
  <w:num w:numId="30" w16cid:durableId="35278485">
    <w:abstractNumId w:val="11"/>
  </w:num>
  <w:num w:numId="31" w16cid:durableId="551695091">
    <w:abstractNumId w:val="11"/>
  </w:num>
  <w:num w:numId="32" w16cid:durableId="7803405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5BBE"/>
    <w:rsid w:val="00007958"/>
    <w:rsid w:val="000106D0"/>
    <w:rsid w:val="00017D55"/>
    <w:rsid w:val="0002695F"/>
    <w:rsid w:val="00034336"/>
    <w:rsid w:val="00037CB0"/>
    <w:rsid w:val="0004323D"/>
    <w:rsid w:val="00055D6B"/>
    <w:rsid w:val="00056AD5"/>
    <w:rsid w:val="00060890"/>
    <w:rsid w:val="0007169C"/>
    <w:rsid w:val="00077CD7"/>
    <w:rsid w:val="00083A59"/>
    <w:rsid w:val="0008565D"/>
    <w:rsid w:val="00085DCB"/>
    <w:rsid w:val="000A2CC9"/>
    <w:rsid w:val="000A576B"/>
    <w:rsid w:val="000A7BB3"/>
    <w:rsid w:val="000C2E11"/>
    <w:rsid w:val="000C49C0"/>
    <w:rsid w:val="000E3BB9"/>
    <w:rsid w:val="00106AED"/>
    <w:rsid w:val="00131A32"/>
    <w:rsid w:val="001361EE"/>
    <w:rsid w:val="00153275"/>
    <w:rsid w:val="00167400"/>
    <w:rsid w:val="001726D9"/>
    <w:rsid w:val="001756D7"/>
    <w:rsid w:val="0018181D"/>
    <w:rsid w:val="00183E39"/>
    <w:rsid w:val="001848BA"/>
    <w:rsid w:val="0018766D"/>
    <w:rsid w:val="00191247"/>
    <w:rsid w:val="00195587"/>
    <w:rsid w:val="00196DDE"/>
    <w:rsid w:val="001A32D1"/>
    <w:rsid w:val="001B0E66"/>
    <w:rsid w:val="001C46A0"/>
    <w:rsid w:val="001C57E6"/>
    <w:rsid w:val="001C7E27"/>
    <w:rsid w:val="001D3744"/>
    <w:rsid w:val="001D3A71"/>
    <w:rsid w:val="001D5315"/>
    <w:rsid w:val="001D6253"/>
    <w:rsid w:val="001E0450"/>
    <w:rsid w:val="001E1347"/>
    <w:rsid w:val="001F6B51"/>
    <w:rsid w:val="002022E8"/>
    <w:rsid w:val="00206133"/>
    <w:rsid w:val="0021117C"/>
    <w:rsid w:val="00213DA6"/>
    <w:rsid w:val="00213DD6"/>
    <w:rsid w:val="00216302"/>
    <w:rsid w:val="0023013E"/>
    <w:rsid w:val="00230905"/>
    <w:rsid w:val="00236D2D"/>
    <w:rsid w:val="00236D75"/>
    <w:rsid w:val="00245A2B"/>
    <w:rsid w:val="00252488"/>
    <w:rsid w:val="00264346"/>
    <w:rsid w:val="0028188A"/>
    <w:rsid w:val="00286282"/>
    <w:rsid w:val="002A5D86"/>
    <w:rsid w:val="002B106C"/>
    <w:rsid w:val="002D1C62"/>
    <w:rsid w:val="002D367B"/>
    <w:rsid w:val="002D647C"/>
    <w:rsid w:val="002E61D1"/>
    <w:rsid w:val="003008B7"/>
    <w:rsid w:val="00300B46"/>
    <w:rsid w:val="00313B66"/>
    <w:rsid w:val="00321143"/>
    <w:rsid w:val="00333E3B"/>
    <w:rsid w:val="00347991"/>
    <w:rsid w:val="00354EC2"/>
    <w:rsid w:val="00363F9E"/>
    <w:rsid w:val="00381299"/>
    <w:rsid w:val="00385205"/>
    <w:rsid w:val="00397220"/>
    <w:rsid w:val="003A259A"/>
    <w:rsid w:val="003A7954"/>
    <w:rsid w:val="003B0A38"/>
    <w:rsid w:val="003B73F8"/>
    <w:rsid w:val="003E2869"/>
    <w:rsid w:val="003E3722"/>
    <w:rsid w:val="00416B23"/>
    <w:rsid w:val="004227ED"/>
    <w:rsid w:val="00423DD1"/>
    <w:rsid w:val="004370FD"/>
    <w:rsid w:val="0044049C"/>
    <w:rsid w:val="00444B80"/>
    <w:rsid w:val="00445BCE"/>
    <w:rsid w:val="00454F25"/>
    <w:rsid w:val="00456417"/>
    <w:rsid w:val="004710B8"/>
    <w:rsid w:val="004857F7"/>
    <w:rsid w:val="0049442C"/>
    <w:rsid w:val="00494B7D"/>
    <w:rsid w:val="00496CC7"/>
    <w:rsid w:val="004B1BB5"/>
    <w:rsid w:val="004B7494"/>
    <w:rsid w:val="004C222B"/>
    <w:rsid w:val="004D143A"/>
    <w:rsid w:val="004E32BD"/>
    <w:rsid w:val="004F7F06"/>
    <w:rsid w:val="00533E65"/>
    <w:rsid w:val="00534D23"/>
    <w:rsid w:val="005472DA"/>
    <w:rsid w:val="0056681E"/>
    <w:rsid w:val="00572AA9"/>
    <w:rsid w:val="005875E2"/>
    <w:rsid w:val="0059030F"/>
    <w:rsid w:val="005918D4"/>
    <w:rsid w:val="00595906"/>
    <w:rsid w:val="005A444D"/>
    <w:rsid w:val="005B11F9"/>
    <w:rsid w:val="005B249F"/>
    <w:rsid w:val="005C19A1"/>
    <w:rsid w:val="005C4860"/>
    <w:rsid w:val="005E29FD"/>
    <w:rsid w:val="005E74EC"/>
    <w:rsid w:val="005F3FB8"/>
    <w:rsid w:val="005F5FF6"/>
    <w:rsid w:val="006002BB"/>
    <w:rsid w:val="00617710"/>
    <w:rsid w:val="00631D73"/>
    <w:rsid w:val="006605C2"/>
    <w:rsid w:val="00675132"/>
    <w:rsid w:val="0068175A"/>
    <w:rsid w:val="006B19BD"/>
    <w:rsid w:val="006C3B92"/>
    <w:rsid w:val="006E4EB8"/>
    <w:rsid w:val="00700E78"/>
    <w:rsid w:val="00711F8B"/>
    <w:rsid w:val="007143C5"/>
    <w:rsid w:val="00717254"/>
    <w:rsid w:val="00724A83"/>
    <w:rsid w:val="00733322"/>
    <w:rsid w:val="00751232"/>
    <w:rsid w:val="007549A5"/>
    <w:rsid w:val="00756179"/>
    <w:rsid w:val="007616D1"/>
    <w:rsid w:val="007642DD"/>
    <w:rsid w:val="007760FE"/>
    <w:rsid w:val="007A423C"/>
    <w:rsid w:val="007B201A"/>
    <w:rsid w:val="007C2143"/>
    <w:rsid w:val="007D0118"/>
    <w:rsid w:val="007D0C7F"/>
    <w:rsid w:val="007D5BA0"/>
    <w:rsid w:val="007E0364"/>
    <w:rsid w:val="007E7E97"/>
    <w:rsid w:val="007F3ACD"/>
    <w:rsid w:val="0080133F"/>
    <w:rsid w:val="0080498F"/>
    <w:rsid w:val="008113E0"/>
    <w:rsid w:val="008204BF"/>
    <w:rsid w:val="008228B4"/>
    <w:rsid w:val="00846C9F"/>
    <w:rsid w:val="00850057"/>
    <w:rsid w:val="00860654"/>
    <w:rsid w:val="00860C6B"/>
    <w:rsid w:val="008658B3"/>
    <w:rsid w:val="008D0885"/>
    <w:rsid w:val="008F2017"/>
    <w:rsid w:val="008F7DC5"/>
    <w:rsid w:val="008F7DC9"/>
    <w:rsid w:val="00903467"/>
    <w:rsid w:val="00906EAA"/>
    <w:rsid w:val="00907DCD"/>
    <w:rsid w:val="0091334C"/>
    <w:rsid w:val="0091466D"/>
    <w:rsid w:val="00914970"/>
    <w:rsid w:val="00934EAF"/>
    <w:rsid w:val="00940C2C"/>
    <w:rsid w:val="009437CB"/>
    <w:rsid w:val="00945D94"/>
    <w:rsid w:val="00970DD2"/>
    <w:rsid w:val="00971B13"/>
    <w:rsid w:val="00972134"/>
    <w:rsid w:val="00972785"/>
    <w:rsid w:val="00981A7E"/>
    <w:rsid w:val="00983783"/>
    <w:rsid w:val="00987DDE"/>
    <w:rsid w:val="00997D2E"/>
    <w:rsid w:val="009A2410"/>
    <w:rsid w:val="009A58E1"/>
    <w:rsid w:val="009B755E"/>
    <w:rsid w:val="009C34C1"/>
    <w:rsid w:val="009C7BAA"/>
    <w:rsid w:val="009D008A"/>
    <w:rsid w:val="009D15F1"/>
    <w:rsid w:val="009D2B10"/>
    <w:rsid w:val="009D64F6"/>
    <w:rsid w:val="009E68B5"/>
    <w:rsid w:val="00A1172E"/>
    <w:rsid w:val="00A1510C"/>
    <w:rsid w:val="00A2199C"/>
    <w:rsid w:val="00A22569"/>
    <w:rsid w:val="00A27FF1"/>
    <w:rsid w:val="00A418AC"/>
    <w:rsid w:val="00A43896"/>
    <w:rsid w:val="00A6244E"/>
    <w:rsid w:val="00A67612"/>
    <w:rsid w:val="00A71CC5"/>
    <w:rsid w:val="00A94EBC"/>
    <w:rsid w:val="00AA1BAF"/>
    <w:rsid w:val="00AB02EE"/>
    <w:rsid w:val="00AB56AB"/>
    <w:rsid w:val="00AC29DA"/>
    <w:rsid w:val="00AC358A"/>
    <w:rsid w:val="00AC6819"/>
    <w:rsid w:val="00AD5BD6"/>
    <w:rsid w:val="00AF2B54"/>
    <w:rsid w:val="00AF73B6"/>
    <w:rsid w:val="00B002A9"/>
    <w:rsid w:val="00B16BF8"/>
    <w:rsid w:val="00B3014B"/>
    <w:rsid w:val="00B41635"/>
    <w:rsid w:val="00B459D2"/>
    <w:rsid w:val="00B5357A"/>
    <w:rsid w:val="00B76B47"/>
    <w:rsid w:val="00B77F38"/>
    <w:rsid w:val="00B820A0"/>
    <w:rsid w:val="00B8271B"/>
    <w:rsid w:val="00BA4999"/>
    <w:rsid w:val="00BA7B6A"/>
    <w:rsid w:val="00BC048B"/>
    <w:rsid w:val="00BE21FF"/>
    <w:rsid w:val="00C04EC6"/>
    <w:rsid w:val="00C353A4"/>
    <w:rsid w:val="00C503A7"/>
    <w:rsid w:val="00C5215F"/>
    <w:rsid w:val="00C737A4"/>
    <w:rsid w:val="00C77017"/>
    <w:rsid w:val="00C81AF2"/>
    <w:rsid w:val="00C83BC0"/>
    <w:rsid w:val="00C84123"/>
    <w:rsid w:val="00CA2019"/>
    <w:rsid w:val="00CA70A0"/>
    <w:rsid w:val="00CA7218"/>
    <w:rsid w:val="00CB4A28"/>
    <w:rsid w:val="00CB5DE2"/>
    <w:rsid w:val="00CC5617"/>
    <w:rsid w:val="00D34EA0"/>
    <w:rsid w:val="00D458BF"/>
    <w:rsid w:val="00D478D2"/>
    <w:rsid w:val="00D604F1"/>
    <w:rsid w:val="00D70439"/>
    <w:rsid w:val="00D82AAF"/>
    <w:rsid w:val="00DA1585"/>
    <w:rsid w:val="00DA37EF"/>
    <w:rsid w:val="00DA3CD8"/>
    <w:rsid w:val="00DA526E"/>
    <w:rsid w:val="00DA5548"/>
    <w:rsid w:val="00DC2874"/>
    <w:rsid w:val="00DD6907"/>
    <w:rsid w:val="00DD7526"/>
    <w:rsid w:val="00DE71C2"/>
    <w:rsid w:val="00E078A4"/>
    <w:rsid w:val="00E56401"/>
    <w:rsid w:val="00E56732"/>
    <w:rsid w:val="00E671C3"/>
    <w:rsid w:val="00E73E45"/>
    <w:rsid w:val="00E7620F"/>
    <w:rsid w:val="00E77953"/>
    <w:rsid w:val="00E80056"/>
    <w:rsid w:val="00E8391C"/>
    <w:rsid w:val="00E90142"/>
    <w:rsid w:val="00E9269E"/>
    <w:rsid w:val="00EA7608"/>
    <w:rsid w:val="00EB11D8"/>
    <w:rsid w:val="00EB420D"/>
    <w:rsid w:val="00ED00DA"/>
    <w:rsid w:val="00ED1473"/>
    <w:rsid w:val="00EE3A9D"/>
    <w:rsid w:val="00EE44AF"/>
    <w:rsid w:val="00EF23D8"/>
    <w:rsid w:val="00F06EE8"/>
    <w:rsid w:val="00F07349"/>
    <w:rsid w:val="00F113EF"/>
    <w:rsid w:val="00F126F3"/>
    <w:rsid w:val="00F17555"/>
    <w:rsid w:val="00F17851"/>
    <w:rsid w:val="00F22AE5"/>
    <w:rsid w:val="00F23CB4"/>
    <w:rsid w:val="00F430FF"/>
    <w:rsid w:val="00F478C0"/>
    <w:rsid w:val="00F62E72"/>
    <w:rsid w:val="00F641E2"/>
    <w:rsid w:val="00F67254"/>
    <w:rsid w:val="00F80E6F"/>
    <w:rsid w:val="00F81433"/>
    <w:rsid w:val="00F829C0"/>
    <w:rsid w:val="00F829F6"/>
    <w:rsid w:val="00F948BC"/>
    <w:rsid w:val="00FA0B1C"/>
    <w:rsid w:val="00FA3928"/>
    <w:rsid w:val="00FA7643"/>
    <w:rsid w:val="00FB1980"/>
    <w:rsid w:val="00FB797E"/>
    <w:rsid w:val="00FD2A35"/>
    <w:rsid w:val="00FD3C60"/>
    <w:rsid w:val="00FD6236"/>
    <w:rsid w:val="00FE5A2D"/>
    <w:rsid w:val="3AB18A58"/>
    <w:rsid w:val="63D0FB2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8CEB78FC-32B2-45D6-82D4-4D7E8192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B3014B"/>
  </w:style>
  <w:style w:type="character" w:customStyle="1" w:styleId="eop">
    <w:name w:val="eop"/>
    <w:basedOn w:val="DefaultParagraphFont"/>
    <w:rsid w:val="00B3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INFO-908568043-15363</_dlc_DocId>
    <_dlc_DocIdUrl xmlns="69202c88-7579-4e45-9511-bc15d2894354">
      <Url>https://msdgovtnz.sharepoint.com/sites/whaikaha-ORG-People-%26-Culture-SEG/_layouts/15/DocIdRedir.aspx?ID=INFO-908568043-15363</Url>
      <Description>INFO-908568043-15363</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Comments xmlns="68141181-fe8e-416f-90eb-c6f8e4abed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1" ma:contentTypeDescription="Create a new document." ma:contentTypeScope="" ma:versionID="1f2b294d3520d566ffafede588be7bdb">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7842be70f3790e8aa00a30d05272d16b"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067A-7367-4670-9075-9D9738BB227B}">
  <ds:schemaRefs>
    <ds:schemaRef ds:uri="http://schemas.microsoft.com/sharepoint/event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73DDBC81-2911-43E5-828A-93559E00E410}">
  <ds:schemaRefs>
    <ds:schemaRef ds:uri="http://purl.org/dc/terms/"/>
    <ds:schemaRef ds:uri="68141181-fe8e-416f-90eb-c6f8e4abed1f"/>
    <ds:schemaRef ds:uri="http://schemas.microsoft.com/office/2006/documentManagement/types"/>
    <ds:schemaRef ds:uri="69202c88-7579-4e45-9511-bc15d2894354"/>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E376B9-C86C-4876-BE15-627EA07543B7}"/>
</file>

<file path=customXml/itemProps5.xml><?xml version="1.0" encoding="utf-8"?>
<ds:datastoreItem xmlns:ds="http://schemas.openxmlformats.org/officeDocument/2006/customXml" ds:itemID="{1EA35EED-7BCB-4A9A-B93F-75D9BE19B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1534</Words>
  <Characters>9052</Characters>
  <Application>Microsoft Office Word</Application>
  <DocSecurity>4</DocSecurity>
  <Lines>226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Links>
    <vt:vector size="78" baseType="variant">
      <vt:variant>
        <vt:i4>1638455</vt:i4>
      </vt:variant>
      <vt:variant>
        <vt:i4>74</vt:i4>
      </vt:variant>
      <vt:variant>
        <vt:i4>0</vt:i4>
      </vt:variant>
      <vt:variant>
        <vt:i4>5</vt:i4>
      </vt:variant>
      <vt:variant>
        <vt:lpwstr/>
      </vt:variant>
      <vt:variant>
        <vt:lpwstr>_Toc195003344</vt:lpwstr>
      </vt:variant>
      <vt:variant>
        <vt:i4>1638455</vt:i4>
      </vt:variant>
      <vt:variant>
        <vt:i4>68</vt:i4>
      </vt:variant>
      <vt:variant>
        <vt:i4>0</vt:i4>
      </vt:variant>
      <vt:variant>
        <vt:i4>5</vt:i4>
      </vt:variant>
      <vt:variant>
        <vt:lpwstr/>
      </vt:variant>
      <vt:variant>
        <vt:lpwstr>_Toc195003343</vt:lpwstr>
      </vt:variant>
      <vt:variant>
        <vt:i4>1638455</vt:i4>
      </vt:variant>
      <vt:variant>
        <vt:i4>62</vt:i4>
      </vt:variant>
      <vt:variant>
        <vt:i4>0</vt:i4>
      </vt:variant>
      <vt:variant>
        <vt:i4>5</vt:i4>
      </vt:variant>
      <vt:variant>
        <vt:lpwstr/>
      </vt:variant>
      <vt:variant>
        <vt:lpwstr>_Toc195003342</vt:lpwstr>
      </vt:variant>
      <vt:variant>
        <vt:i4>1638455</vt:i4>
      </vt:variant>
      <vt:variant>
        <vt:i4>56</vt:i4>
      </vt:variant>
      <vt:variant>
        <vt:i4>0</vt:i4>
      </vt:variant>
      <vt:variant>
        <vt:i4>5</vt:i4>
      </vt:variant>
      <vt:variant>
        <vt:lpwstr/>
      </vt:variant>
      <vt:variant>
        <vt:lpwstr>_Toc195003341</vt:lpwstr>
      </vt:variant>
      <vt:variant>
        <vt:i4>1638455</vt:i4>
      </vt:variant>
      <vt:variant>
        <vt:i4>50</vt:i4>
      </vt:variant>
      <vt:variant>
        <vt:i4>0</vt:i4>
      </vt:variant>
      <vt:variant>
        <vt:i4>5</vt:i4>
      </vt:variant>
      <vt:variant>
        <vt:lpwstr/>
      </vt:variant>
      <vt:variant>
        <vt:lpwstr>_Toc195003340</vt:lpwstr>
      </vt:variant>
      <vt:variant>
        <vt:i4>1966135</vt:i4>
      </vt:variant>
      <vt:variant>
        <vt:i4>44</vt:i4>
      </vt:variant>
      <vt:variant>
        <vt:i4>0</vt:i4>
      </vt:variant>
      <vt:variant>
        <vt:i4>5</vt:i4>
      </vt:variant>
      <vt:variant>
        <vt:lpwstr/>
      </vt:variant>
      <vt:variant>
        <vt:lpwstr>_Toc195003339</vt:lpwstr>
      </vt:variant>
      <vt:variant>
        <vt:i4>1966135</vt:i4>
      </vt:variant>
      <vt:variant>
        <vt:i4>38</vt:i4>
      </vt:variant>
      <vt:variant>
        <vt:i4>0</vt:i4>
      </vt:variant>
      <vt:variant>
        <vt:i4>5</vt:i4>
      </vt:variant>
      <vt:variant>
        <vt:lpwstr/>
      </vt:variant>
      <vt:variant>
        <vt:lpwstr>_Toc195003338</vt:lpwstr>
      </vt:variant>
      <vt:variant>
        <vt:i4>1966135</vt:i4>
      </vt:variant>
      <vt:variant>
        <vt:i4>32</vt:i4>
      </vt:variant>
      <vt:variant>
        <vt:i4>0</vt:i4>
      </vt:variant>
      <vt:variant>
        <vt:i4>5</vt:i4>
      </vt:variant>
      <vt:variant>
        <vt:lpwstr/>
      </vt:variant>
      <vt:variant>
        <vt:lpwstr>_Toc195003337</vt:lpwstr>
      </vt:variant>
      <vt:variant>
        <vt:i4>1966135</vt:i4>
      </vt:variant>
      <vt:variant>
        <vt:i4>26</vt:i4>
      </vt:variant>
      <vt:variant>
        <vt:i4>0</vt:i4>
      </vt:variant>
      <vt:variant>
        <vt:i4>5</vt:i4>
      </vt:variant>
      <vt:variant>
        <vt:lpwstr/>
      </vt:variant>
      <vt:variant>
        <vt:lpwstr>_Toc195003336</vt:lpwstr>
      </vt:variant>
      <vt:variant>
        <vt:i4>1966135</vt:i4>
      </vt:variant>
      <vt:variant>
        <vt:i4>20</vt:i4>
      </vt:variant>
      <vt:variant>
        <vt:i4>0</vt:i4>
      </vt:variant>
      <vt:variant>
        <vt:i4>5</vt:i4>
      </vt:variant>
      <vt:variant>
        <vt:lpwstr/>
      </vt:variant>
      <vt:variant>
        <vt:lpwstr>_Toc195003335</vt:lpwstr>
      </vt:variant>
      <vt:variant>
        <vt:i4>1966135</vt:i4>
      </vt:variant>
      <vt:variant>
        <vt:i4>14</vt:i4>
      </vt:variant>
      <vt:variant>
        <vt:i4>0</vt:i4>
      </vt:variant>
      <vt:variant>
        <vt:i4>5</vt:i4>
      </vt:variant>
      <vt:variant>
        <vt:lpwstr/>
      </vt:variant>
      <vt:variant>
        <vt:lpwstr>_Toc195003334</vt:lpwstr>
      </vt:variant>
      <vt:variant>
        <vt:i4>1966135</vt:i4>
      </vt:variant>
      <vt:variant>
        <vt:i4>8</vt:i4>
      </vt:variant>
      <vt:variant>
        <vt:i4>0</vt:i4>
      </vt:variant>
      <vt:variant>
        <vt:i4>5</vt:i4>
      </vt:variant>
      <vt:variant>
        <vt:lpwstr/>
      </vt:variant>
      <vt:variant>
        <vt:lpwstr>_Toc195003333</vt:lpwstr>
      </vt:variant>
      <vt:variant>
        <vt:i4>1966135</vt:i4>
      </vt:variant>
      <vt:variant>
        <vt:i4>2</vt:i4>
      </vt:variant>
      <vt:variant>
        <vt:i4>0</vt:i4>
      </vt:variant>
      <vt:variant>
        <vt:i4>5</vt:i4>
      </vt:variant>
      <vt:variant>
        <vt:lpwstr/>
      </vt:variant>
      <vt:variant>
        <vt:lpwstr>_Toc195003332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Izzy Confait</cp:lastModifiedBy>
  <cp:revision>2</cp:revision>
  <cp:lastPrinted>2023-08-29T14:53:00Z</cp:lastPrinted>
  <dcterms:created xsi:type="dcterms:W3CDTF">2026-01-15T19:55:00Z</dcterms:created>
  <dcterms:modified xsi:type="dcterms:W3CDTF">2026-01-15T19:55:00Z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_dlc_DocIdItemGuid">
    <vt:lpwstr>cf1bf13e-75b3-49cc-b3f0-93ed8fc3a578</vt:lpwstr>
  </property>
  <property fmtid="{D5CDD505-2E9C-101B-9397-08002B2CF9AE}" pid="4" name="ClassificationContentMarkingHeaderShapeIds">
    <vt:lpwstr>2a43fcb5,1c44c773,2752c562</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2025-01-13T22:34:16Z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f3381620-402e-4953-9ec3-8c7e93eda07c</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MediaServiceImageTags">
    <vt:lpwstr/>
  </property>
  <property fmtid="{D5CDD505-2E9C-101B-9397-08002B2CF9AE}" pid="22" name="docLang">
    <vt:lpwstr>en</vt:lpwstr>
  </property>
</Properties>
</file>