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B0EC" w14:textId="4FB5E049" w:rsidR="003E09F5" w:rsidRDefault="003E09F5" w:rsidP="003E09F5">
      <w:pPr>
        <w:pStyle w:val="Heading2"/>
      </w:pPr>
      <w:r>
        <w:t xml:space="preserve">Cabinet paper: </w:t>
      </w:r>
      <w:r w:rsidR="00B71FCE" w:rsidRPr="00B71FCE">
        <w:t>Confirming the status of the Accessibility for New Zealanders Bill</w:t>
      </w:r>
    </w:p>
    <w:p w14:paraId="1FBB3DC5" w14:textId="4CB4E339" w:rsidR="003E09F5" w:rsidRDefault="003E09F5" w:rsidP="003E09F5">
      <w:pPr>
        <w:pStyle w:val="Heading3"/>
      </w:pPr>
      <w:r>
        <w:t xml:space="preserve">Hon </w:t>
      </w:r>
      <w:r w:rsidR="00B71FCE">
        <w:t>Penny Simmonds</w:t>
      </w:r>
      <w:r>
        <w:t>, Minister for Disability Issues</w:t>
      </w:r>
    </w:p>
    <w:p w14:paraId="6D3D7DFD" w14:textId="193B706B" w:rsidR="003E09F5" w:rsidRDefault="003E09F5" w:rsidP="003E09F5">
      <w:r>
        <w:t>These documents have been proactively released:</w:t>
      </w:r>
    </w:p>
    <w:p w14:paraId="688EFCBC" w14:textId="4163F46F" w:rsidR="003E09F5" w:rsidRDefault="003E09F5" w:rsidP="003E09F5">
      <w:pPr>
        <w:pStyle w:val="ListParagraph"/>
        <w:numPr>
          <w:ilvl w:val="0"/>
          <w:numId w:val="38"/>
        </w:numPr>
      </w:pPr>
      <w:r>
        <w:t xml:space="preserve">Cabinet Paper – </w:t>
      </w:r>
      <w:r w:rsidR="00B71FCE" w:rsidRPr="00B71FCE">
        <w:t>Confirming the status of the Accessibility for New Zealanders Bill</w:t>
      </w:r>
    </w:p>
    <w:p w14:paraId="6B6A2C85" w14:textId="6C609A63" w:rsidR="003E09F5" w:rsidRDefault="00B71FCE" w:rsidP="003E09F5">
      <w:pPr>
        <w:pStyle w:val="ListParagraph"/>
        <w:numPr>
          <w:ilvl w:val="0"/>
          <w:numId w:val="38"/>
        </w:numPr>
      </w:pPr>
      <w:r w:rsidRPr="00B71FCE">
        <w:t>CAB-24-MIN-0099</w:t>
      </w:r>
      <w:r w:rsidR="003E09F5">
        <w:t xml:space="preserve"> Cabinet Minute of Decision </w:t>
      </w:r>
    </w:p>
    <w:p w14:paraId="633AC8B9" w14:textId="08C7A030" w:rsidR="003E09F5" w:rsidRDefault="00B71FCE" w:rsidP="003E09F5">
      <w:pPr>
        <w:pStyle w:val="ListParagraph"/>
        <w:numPr>
          <w:ilvl w:val="0"/>
          <w:numId w:val="38"/>
        </w:numPr>
      </w:pPr>
      <w:r w:rsidRPr="00B71FCE">
        <w:t>LEG-24-MIN-0045</w:t>
      </w:r>
      <w:r w:rsidR="003E09F5">
        <w:t xml:space="preserve"> </w:t>
      </w:r>
      <w:r>
        <w:t>LEG</w:t>
      </w:r>
      <w:r w:rsidR="003E09F5">
        <w:t xml:space="preserve"> Minute of Decision</w:t>
      </w:r>
    </w:p>
    <w:p w14:paraId="5740AA4F" w14:textId="77777777" w:rsidR="00B71FCE" w:rsidRPr="00B71FCE" w:rsidRDefault="00B71FCE" w:rsidP="00B71FCE">
      <w:pPr>
        <w:rPr>
          <w:b/>
          <w:bCs/>
        </w:rPr>
      </w:pPr>
      <w:r w:rsidRPr="00B71FCE">
        <w:rPr>
          <w:b/>
          <w:bCs/>
        </w:rPr>
        <w:t>Note:</w:t>
      </w:r>
    </w:p>
    <w:p w14:paraId="6292BABC" w14:textId="7186B0FC" w:rsidR="00B71FCE" w:rsidRDefault="00B71FCE" w:rsidP="00B71FCE">
      <w:r>
        <w:t>T</w:t>
      </w:r>
      <w:r w:rsidRPr="00731351">
        <w:t>his paper was considered and approved by Cabinet in March 2024</w:t>
      </w:r>
      <w:r>
        <w:t>, as part of a broader process to set priorities for the Government’s legislation programme in 2024</w:t>
      </w:r>
      <w:r w:rsidRPr="00731351">
        <w:t xml:space="preserve">. </w:t>
      </w:r>
    </w:p>
    <w:p w14:paraId="3212B163" w14:textId="77777777" w:rsidR="00B71FCE" w:rsidRDefault="00B71FCE" w:rsidP="00B71FCE">
      <w:r>
        <w:t>The paper informed Cabinet that the then Minister of Disability Issues had decided to put the Accessibility for New Zealanders Bill on hold while she got more information from the Ministry of Disabled People – Whaikaha (the Ministry) on:</w:t>
      </w:r>
      <w:r>
        <w:tab/>
      </w:r>
    </w:p>
    <w:p w14:paraId="122BFCCF" w14:textId="77777777" w:rsidR="00B71FCE" w:rsidRDefault="00B71FCE" w:rsidP="00B71FCE">
      <w:pPr>
        <w:pStyle w:val="ListParagraph"/>
        <w:numPr>
          <w:ilvl w:val="0"/>
          <w:numId w:val="40"/>
        </w:numPr>
      </w:pPr>
      <w:r>
        <w:t>How other countries are dealing with accessibility issues; and</w:t>
      </w:r>
    </w:p>
    <w:p w14:paraId="3C8E3C82" w14:textId="77777777" w:rsidR="00B71FCE" w:rsidRDefault="00B71FCE" w:rsidP="00B71FCE">
      <w:pPr>
        <w:pStyle w:val="ListParagraph"/>
        <w:numPr>
          <w:ilvl w:val="0"/>
          <w:numId w:val="40"/>
        </w:numPr>
      </w:pPr>
      <w:r>
        <w:t>Any gaps in the Accessibility for New Zealanders Bill.</w:t>
      </w:r>
    </w:p>
    <w:p w14:paraId="37B4209E" w14:textId="77777777" w:rsidR="00B71FCE" w:rsidRDefault="00B71FCE" w:rsidP="00B71FCE">
      <w:r>
        <w:t xml:space="preserve">In April 2024 </w:t>
      </w:r>
      <w:r w:rsidRPr="00731351">
        <w:t>a new Minister for Disability Issues</w:t>
      </w:r>
      <w:r>
        <w:t xml:space="preserve"> was</w:t>
      </w:r>
      <w:r w:rsidRPr="00731351">
        <w:t xml:space="preserve"> appointed</w:t>
      </w:r>
      <w:r>
        <w:t>.</w:t>
      </w:r>
      <w:r w:rsidRPr="00731351">
        <w:t xml:space="preserve"> </w:t>
      </w:r>
      <w:r>
        <w:t>In August, she decided to stop</w:t>
      </w:r>
      <w:r w:rsidRPr="00731351">
        <w:t xml:space="preserve"> work on the </w:t>
      </w:r>
      <w:r>
        <w:t xml:space="preserve">Accessibility for New Zealanders </w:t>
      </w:r>
      <w:r w:rsidRPr="00731351">
        <w:t>Bill</w:t>
      </w:r>
      <w:r>
        <w:t>.</w:t>
      </w:r>
      <w:r w:rsidRPr="00731351">
        <w:t xml:space="preserve"> </w:t>
      </w:r>
    </w:p>
    <w:p w14:paraId="14541BA0" w14:textId="77777777" w:rsidR="00B71FCE" w:rsidRPr="00F113EF" w:rsidRDefault="00B71FCE" w:rsidP="00B71FCE">
      <w:r w:rsidRPr="00731351">
        <w:t xml:space="preserve">Instead, </w:t>
      </w:r>
      <w:r>
        <w:t xml:space="preserve">the Minister asked the </w:t>
      </w:r>
      <w:r w:rsidRPr="00731351">
        <w:t>Ministry</w:t>
      </w:r>
      <w:r>
        <w:t xml:space="preserve"> to develop</w:t>
      </w:r>
      <w:r w:rsidRPr="00731351">
        <w:t xml:space="preserve"> a work programme to </w:t>
      </w:r>
      <w:r>
        <w:t xml:space="preserve">deliver practical and tangible improvements to </w:t>
      </w:r>
      <w:r w:rsidRPr="00731351">
        <w:t xml:space="preserve">address accessibility issues </w:t>
      </w:r>
      <w:r>
        <w:t xml:space="preserve">using the laws and regulations already in place. The Minister spoke about this decision in the Estimates hearing in June 2025, you can read the transcript for this </w:t>
      </w:r>
      <w:hyperlink r:id="rId12" w:history="1">
        <w:r w:rsidRPr="00D727E9">
          <w:rPr>
            <w:rStyle w:val="Hyperlink"/>
          </w:rPr>
          <w:t>here</w:t>
        </w:r>
      </w:hyperlink>
      <w:r>
        <w:t>.</w:t>
      </w:r>
    </w:p>
    <w:p w14:paraId="3B5D1D1B" w14:textId="77777777" w:rsidR="003E09F5" w:rsidRDefault="003E09F5" w:rsidP="003E09F5"/>
    <w:p w14:paraId="5DDDA20F" w14:textId="1B3F2A8C" w:rsidR="00F829F6" w:rsidRPr="00F113EF" w:rsidRDefault="003E09F5" w:rsidP="003E09F5">
      <w:hyperlink r:id="rId13" w:history="1">
        <w:r w:rsidRPr="003E09F5">
          <w:rPr>
            <w:rStyle w:val="Hyperlink"/>
          </w:rPr>
          <w:t>© Crown Copyright, Creative Commons Attribution 4.0 International (CC BY 4.0)</w:t>
        </w:r>
      </w:hyperlink>
    </w:p>
    <w:sectPr w:rsidR="00F829F6" w:rsidRPr="00F113EF">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2B93" w14:textId="77777777" w:rsidR="00240E8E" w:rsidRDefault="00240E8E" w:rsidP="003E09F5">
      <w:pPr>
        <w:spacing w:after="0" w:line="240" w:lineRule="auto"/>
      </w:pPr>
      <w:r>
        <w:separator/>
      </w:r>
    </w:p>
  </w:endnote>
  <w:endnote w:type="continuationSeparator" w:id="0">
    <w:p w14:paraId="412D72A4" w14:textId="77777777" w:rsidR="00240E8E" w:rsidRDefault="00240E8E" w:rsidP="003E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9F74" w14:textId="77777777" w:rsidR="00240E8E" w:rsidRDefault="00240E8E" w:rsidP="003E09F5">
      <w:pPr>
        <w:spacing w:after="0" w:line="240" w:lineRule="auto"/>
      </w:pPr>
      <w:r>
        <w:separator/>
      </w:r>
    </w:p>
  </w:footnote>
  <w:footnote w:type="continuationSeparator" w:id="0">
    <w:p w14:paraId="765709BF" w14:textId="77777777" w:rsidR="00240E8E" w:rsidRDefault="00240E8E" w:rsidP="003E0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F08B" w14:textId="2F91143C" w:rsidR="003E09F5" w:rsidRDefault="003E09F5">
    <w:pPr>
      <w:pStyle w:val="Header"/>
    </w:pPr>
    <w:r>
      <w:rPr>
        <w:noProof/>
      </w:rPr>
      <mc:AlternateContent>
        <mc:Choice Requires="wps">
          <w:drawing>
            <wp:anchor distT="0" distB="0" distL="0" distR="0" simplePos="0" relativeHeight="251659264" behindDoc="0" locked="0" layoutInCell="1" allowOverlap="1" wp14:anchorId="6BC20528" wp14:editId="5A5EAB3A">
              <wp:simplePos x="635" y="635"/>
              <wp:positionH relativeFrom="page">
                <wp:align>center</wp:align>
              </wp:positionH>
              <wp:positionV relativeFrom="page">
                <wp:align>top</wp:align>
              </wp:positionV>
              <wp:extent cx="828040" cy="376555"/>
              <wp:effectExtent l="0" t="0" r="10160" b="4445"/>
              <wp:wrapNone/>
              <wp:docPr id="168991761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247FE0B2" w14:textId="58DBE4DA"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20528"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247FE0B2" w14:textId="58DBE4DA"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B501" w14:textId="11F282BE" w:rsidR="003E09F5" w:rsidRDefault="003E09F5">
    <w:pPr>
      <w:pStyle w:val="Header"/>
    </w:pPr>
    <w:r>
      <w:rPr>
        <w:noProof/>
      </w:rPr>
      <mc:AlternateContent>
        <mc:Choice Requires="wps">
          <w:drawing>
            <wp:anchor distT="0" distB="0" distL="0" distR="0" simplePos="0" relativeHeight="251660288" behindDoc="0" locked="0" layoutInCell="1" allowOverlap="1" wp14:anchorId="1F8E6D18" wp14:editId="4F004DD2">
              <wp:simplePos x="914400" y="447675"/>
              <wp:positionH relativeFrom="page">
                <wp:align>center</wp:align>
              </wp:positionH>
              <wp:positionV relativeFrom="page">
                <wp:align>top</wp:align>
              </wp:positionV>
              <wp:extent cx="828040" cy="376555"/>
              <wp:effectExtent l="0" t="0" r="10160" b="4445"/>
              <wp:wrapNone/>
              <wp:docPr id="70523589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51C4CDF1" w14:textId="061D85AC"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E6D18" id="_x0000_t202" coordsize="21600,21600" o:spt="202" path="m,l,21600r21600,l21600,xe">
              <v:stroke joinstyle="miter"/>
              <v:path gradientshapeok="t" o:connecttype="rect"/>
            </v:shapetype>
            <v:shape id="Text Box 3" o:spid="_x0000_s1027" type="#_x0000_t202" alt="IN-CONFIDENCE" style="position:absolute;margin-left:0;margin-top:0;width:65.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51C4CDF1" w14:textId="061D85AC"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v:textbox>
              <w10:wrap anchorx="page" anchory="page"/>
            </v:shape>
          </w:pict>
        </mc:Fallback>
      </mc:AlternateContent>
    </w:r>
    <w:r>
      <w:rPr>
        <w:noProof/>
      </w:rPr>
      <w:drawing>
        <wp:inline distT="0" distB="0" distL="0" distR="0" wp14:anchorId="2AF90961" wp14:editId="1CC4D736">
          <wp:extent cx="5731510" cy="953807"/>
          <wp:effectExtent l="0" t="0" r="2540" b="0"/>
          <wp:docPr id="1" name="Picture 1"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
                    <a:extLst>
                      <a:ext uri="{28A0092B-C50C-407E-A947-70E740481C1C}">
                        <a14:useLocalDpi xmlns:a14="http://schemas.microsoft.com/office/drawing/2010/main" val="0"/>
                      </a:ext>
                    </a:extLst>
                  </a:blip>
                  <a:stretch>
                    <a:fillRect/>
                  </a:stretch>
                </pic:blipFill>
                <pic:spPr>
                  <a:xfrm>
                    <a:off x="0" y="0"/>
                    <a:ext cx="5731510" cy="953807"/>
                  </a:xfrm>
                  <a:prstGeom prst="rect">
                    <a:avLst/>
                  </a:prstGeom>
                </pic:spPr>
              </pic:pic>
            </a:graphicData>
          </a:graphic>
        </wp:inline>
      </w:drawing>
    </w:r>
  </w:p>
  <w:p w14:paraId="2AA96562" w14:textId="77777777" w:rsidR="003E09F5" w:rsidRDefault="003E09F5" w:rsidP="003E09F5">
    <w:pPr>
      <w:pStyle w:val="Header"/>
    </w:pPr>
    <w:r w:rsidRPr="00C70ADC">
      <w:t>Visual description: A purple Whaikaha logo with a QR scan for the NZSL name.</w:t>
    </w:r>
  </w:p>
  <w:p w14:paraId="5C1320DA" w14:textId="77777777" w:rsidR="003E09F5" w:rsidRDefault="003E0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B8FC" w14:textId="1CC9385D" w:rsidR="003E09F5" w:rsidRDefault="003E09F5">
    <w:pPr>
      <w:pStyle w:val="Header"/>
    </w:pPr>
    <w:r>
      <w:rPr>
        <w:noProof/>
      </w:rPr>
      <mc:AlternateContent>
        <mc:Choice Requires="wps">
          <w:drawing>
            <wp:anchor distT="0" distB="0" distL="0" distR="0" simplePos="0" relativeHeight="251658240" behindDoc="0" locked="0" layoutInCell="1" allowOverlap="1" wp14:anchorId="6E8405AC" wp14:editId="6E4C2C1E">
              <wp:simplePos x="635" y="635"/>
              <wp:positionH relativeFrom="page">
                <wp:align>center</wp:align>
              </wp:positionH>
              <wp:positionV relativeFrom="page">
                <wp:align>top</wp:align>
              </wp:positionV>
              <wp:extent cx="828040" cy="376555"/>
              <wp:effectExtent l="0" t="0" r="10160" b="4445"/>
              <wp:wrapNone/>
              <wp:docPr id="135211209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21B8E7F7" w14:textId="4DA7BF94"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405AC" id="_x0000_t202" coordsize="21600,21600" o:spt="202" path="m,l,21600r21600,l21600,xe">
              <v:stroke joinstyle="miter"/>
              <v:path gradientshapeok="t" o:connecttype="rect"/>
            </v:shapetype>
            <v:shape id="Text Box 1" o:spid="_x0000_s1028"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K2Dg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VdDZ2v4fqjEM56PftLd80WHrLfHhiDheM3aJo&#10;wyMeUkFbUhgsSmpwP//mj/nIO0YpaVEwJTWoaErUd4P7iNpKxvRLPs/x5kb3fjTMUd8BynCKL8Ly&#10;ZMa8oEZTOtAvKOd1LIQhZjiWK2kYzbvQKxefAxfrdUpCGVkWtmZneYSOdEUun7sX5uxAeMBNPcCo&#10;Jla84b3PjX96uz4GZD8tJVLbEzkwjhJMax2eS9T463vKuj7q1S8AAAD//wMAUEsDBBQABgAIAAAA&#10;IQCPo7o42gAAAAQBAAAPAAAAZHJzL2Rvd25yZXYueG1sTI9BT8JAEIXvJv6HzZh4k23FGqjdEmLC&#10;gRuCeh66Y1vtzjbdASq/3sWLXiZ5eS/vfVMsRtepIw2h9WwgnSSgiCtvW64NvO5WdzNQQZAtdp7J&#10;wDcFWJTXVwXm1p/4hY5bqVUs4ZCjgUakz7UOVUMOw8T3xNH78INDiXKotR3wFMtdp++T5FE7bDku&#10;NNjTc0PV1/bgDLTZ0ktKb+vV57tLfXrerLPzxpjbm3H5BEpolL8wXPAjOpSRae8PbIPqDMRH5Pde&#10;vGnyAGpvIJtPQZeF/g9f/gAAAP//AwBQSwECLQAUAAYACAAAACEAtoM4kv4AAADhAQAAEwAAAAAA&#10;AAAAAAAAAAAAAAAAW0NvbnRlbnRfVHlwZXNdLnhtbFBLAQItABQABgAIAAAAIQA4/SH/1gAAAJQB&#10;AAALAAAAAAAAAAAAAAAAAC8BAABfcmVscy8ucmVsc1BLAQItABQABgAIAAAAIQCEeLK2DgIAABwE&#10;AAAOAAAAAAAAAAAAAAAAAC4CAABkcnMvZTJvRG9jLnhtbFBLAQItABQABgAIAAAAIQCPo7o42gAA&#10;AAQBAAAPAAAAAAAAAAAAAAAAAGgEAABkcnMvZG93bnJldi54bWxQSwUGAAAAAAQABADzAAAAbwUA&#10;AAAA&#10;" filled="f" stroked="f">
              <v:textbox style="mso-fit-shape-to-text:t" inset="0,15pt,0,0">
                <w:txbxContent>
                  <w:p w14:paraId="21B8E7F7" w14:textId="4DA7BF94" w:rsidR="003E09F5" w:rsidRPr="003E09F5" w:rsidRDefault="003E09F5" w:rsidP="003E09F5">
                    <w:pPr>
                      <w:spacing w:after="0"/>
                      <w:rPr>
                        <w:rFonts w:ascii="Calibri" w:hAnsi="Calibri" w:cs="Calibri"/>
                        <w:noProof/>
                        <w:color w:val="000000"/>
                        <w:szCs w:val="20"/>
                      </w:rPr>
                    </w:pPr>
                    <w:r w:rsidRPr="003E09F5">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5E1E8F"/>
    <w:multiLevelType w:val="hybridMultilevel"/>
    <w:tmpl w:val="19EE48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0C744D3"/>
    <w:multiLevelType w:val="hybridMultilevel"/>
    <w:tmpl w:val="E3BA1912"/>
    <w:lvl w:ilvl="0" w:tplc="4E18636E">
      <w:start w:val="1"/>
      <w:numFmt w:val="bullet"/>
      <w:lvlText w:val=""/>
      <w:lvlJc w:val="left"/>
      <w:pPr>
        <w:ind w:left="720" w:hanging="360"/>
      </w:pPr>
      <w:rPr>
        <w:rFonts w:ascii="Symbol" w:hAnsi="Symbol" w:hint="default"/>
      </w:rPr>
    </w:lvl>
    <w:lvl w:ilvl="1" w:tplc="EE74852C">
      <w:start w:val="1"/>
      <w:numFmt w:val="bullet"/>
      <w:lvlText w:val="o"/>
      <w:lvlJc w:val="left"/>
      <w:pPr>
        <w:ind w:left="1440" w:hanging="360"/>
      </w:pPr>
      <w:rPr>
        <w:rFonts w:ascii="Courier New" w:hAnsi="Courier New" w:hint="default"/>
      </w:rPr>
    </w:lvl>
    <w:lvl w:ilvl="2" w:tplc="8A4275A2">
      <w:start w:val="1"/>
      <w:numFmt w:val="bullet"/>
      <w:lvlText w:val=""/>
      <w:lvlJc w:val="left"/>
      <w:pPr>
        <w:ind w:left="2160" w:hanging="360"/>
      </w:pPr>
      <w:rPr>
        <w:rFonts w:ascii="Wingdings" w:hAnsi="Wingdings" w:hint="default"/>
      </w:rPr>
    </w:lvl>
    <w:lvl w:ilvl="3" w:tplc="2D16EFCE">
      <w:start w:val="1"/>
      <w:numFmt w:val="bullet"/>
      <w:lvlText w:val=""/>
      <w:lvlJc w:val="left"/>
      <w:pPr>
        <w:ind w:left="2880" w:hanging="360"/>
      </w:pPr>
      <w:rPr>
        <w:rFonts w:ascii="Symbol" w:hAnsi="Symbol" w:hint="default"/>
      </w:rPr>
    </w:lvl>
    <w:lvl w:ilvl="4" w:tplc="587C2A22">
      <w:start w:val="1"/>
      <w:numFmt w:val="bullet"/>
      <w:lvlText w:val="o"/>
      <w:lvlJc w:val="left"/>
      <w:pPr>
        <w:ind w:left="3600" w:hanging="360"/>
      </w:pPr>
      <w:rPr>
        <w:rFonts w:ascii="Courier New" w:hAnsi="Courier New" w:hint="default"/>
      </w:rPr>
    </w:lvl>
    <w:lvl w:ilvl="5" w:tplc="BF163150">
      <w:start w:val="1"/>
      <w:numFmt w:val="bullet"/>
      <w:lvlText w:val=""/>
      <w:lvlJc w:val="left"/>
      <w:pPr>
        <w:ind w:left="4320" w:hanging="360"/>
      </w:pPr>
      <w:rPr>
        <w:rFonts w:ascii="Wingdings" w:hAnsi="Wingdings" w:hint="default"/>
      </w:rPr>
    </w:lvl>
    <w:lvl w:ilvl="6" w:tplc="2AE89014">
      <w:start w:val="1"/>
      <w:numFmt w:val="bullet"/>
      <w:lvlText w:val=""/>
      <w:lvlJc w:val="left"/>
      <w:pPr>
        <w:ind w:left="5040" w:hanging="360"/>
      </w:pPr>
      <w:rPr>
        <w:rFonts w:ascii="Symbol" w:hAnsi="Symbol" w:hint="default"/>
      </w:rPr>
    </w:lvl>
    <w:lvl w:ilvl="7" w:tplc="B9E4D6A2">
      <w:start w:val="1"/>
      <w:numFmt w:val="bullet"/>
      <w:lvlText w:val="o"/>
      <w:lvlJc w:val="left"/>
      <w:pPr>
        <w:ind w:left="5760" w:hanging="360"/>
      </w:pPr>
      <w:rPr>
        <w:rFonts w:ascii="Courier New" w:hAnsi="Courier New" w:hint="default"/>
      </w:rPr>
    </w:lvl>
    <w:lvl w:ilvl="8" w:tplc="8134318E">
      <w:start w:val="1"/>
      <w:numFmt w:val="bullet"/>
      <w:lvlText w:val=""/>
      <w:lvlJc w:val="left"/>
      <w:pPr>
        <w:ind w:left="6480" w:hanging="360"/>
      </w:pPr>
      <w:rPr>
        <w:rFonts w:ascii="Wingdings" w:hAnsi="Wingdings" w:hint="default"/>
      </w:rPr>
    </w:lvl>
  </w:abstractNum>
  <w:abstractNum w:abstractNumId="17" w15:restartNumberingAfterBreak="0">
    <w:nsid w:val="2B2C7D44"/>
    <w:multiLevelType w:val="hybridMultilevel"/>
    <w:tmpl w:val="01266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F33BF8"/>
    <w:multiLevelType w:val="hybridMultilevel"/>
    <w:tmpl w:val="B26A0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AC5BCC"/>
    <w:multiLevelType w:val="multilevel"/>
    <w:tmpl w:val="9AA8AC04"/>
    <w:lvl w:ilvl="0">
      <w:start w:val="1"/>
      <w:numFmt w:val="bullet"/>
      <w:pStyle w:val="CabStandard"/>
      <w:lvlText w:val=""/>
      <w:lvlJc w:val="left"/>
      <w:pPr>
        <w:tabs>
          <w:tab w:val="num" w:pos="720"/>
        </w:tabs>
        <w:ind w:left="720" w:hanging="72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3"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1045D"/>
    <w:multiLevelType w:val="hybridMultilevel"/>
    <w:tmpl w:val="0FD6C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49768C"/>
    <w:multiLevelType w:val="hybridMultilevel"/>
    <w:tmpl w:val="4F166B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265827"/>
    <w:multiLevelType w:val="hybridMultilevel"/>
    <w:tmpl w:val="31062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69084397">
    <w:abstractNumId w:val="16"/>
  </w:num>
  <w:num w:numId="2" w16cid:durableId="768548824">
    <w:abstractNumId w:val="19"/>
  </w:num>
  <w:num w:numId="3" w16cid:durableId="383911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945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583112">
    <w:abstractNumId w:val="15"/>
  </w:num>
  <w:num w:numId="6" w16cid:durableId="773473586">
    <w:abstractNumId w:val="9"/>
  </w:num>
  <w:num w:numId="7" w16cid:durableId="517038970">
    <w:abstractNumId w:val="7"/>
  </w:num>
  <w:num w:numId="8" w16cid:durableId="98644935">
    <w:abstractNumId w:val="27"/>
  </w:num>
  <w:num w:numId="9" w16cid:durableId="36799010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8674820">
    <w:abstractNumId w:val="9"/>
  </w:num>
  <w:num w:numId="11" w16cid:durableId="361787361">
    <w:abstractNumId w:val="12"/>
  </w:num>
  <w:num w:numId="12" w16cid:durableId="86848839">
    <w:abstractNumId w:val="12"/>
  </w:num>
  <w:num w:numId="13" w16cid:durableId="2000033558">
    <w:abstractNumId w:val="9"/>
  </w:num>
  <w:num w:numId="14" w16cid:durableId="1845703109">
    <w:abstractNumId w:val="10"/>
  </w:num>
  <w:num w:numId="15" w16cid:durableId="75170377">
    <w:abstractNumId w:val="24"/>
  </w:num>
  <w:num w:numId="16" w16cid:durableId="2084328227">
    <w:abstractNumId w:val="13"/>
  </w:num>
  <w:num w:numId="17" w16cid:durableId="1283266920">
    <w:abstractNumId w:val="6"/>
  </w:num>
  <w:num w:numId="18" w16cid:durableId="2084644350">
    <w:abstractNumId w:val="5"/>
  </w:num>
  <w:num w:numId="19" w16cid:durableId="1550678477">
    <w:abstractNumId w:val="4"/>
  </w:num>
  <w:num w:numId="20" w16cid:durableId="1569681814">
    <w:abstractNumId w:val="8"/>
  </w:num>
  <w:num w:numId="21" w16cid:durableId="284430333">
    <w:abstractNumId w:val="3"/>
  </w:num>
  <w:num w:numId="22" w16cid:durableId="554003394">
    <w:abstractNumId w:val="2"/>
  </w:num>
  <w:num w:numId="23" w16cid:durableId="856503427">
    <w:abstractNumId w:val="1"/>
  </w:num>
  <w:num w:numId="24" w16cid:durableId="1745225075">
    <w:abstractNumId w:val="0"/>
  </w:num>
  <w:num w:numId="25" w16cid:durableId="1193883768">
    <w:abstractNumId w:val="18"/>
  </w:num>
  <w:num w:numId="26" w16cid:durableId="1080249959">
    <w:abstractNumId w:val="30"/>
  </w:num>
  <w:num w:numId="27" w16cid:durableId="1096945040">
    <w:abstractNumId w:val="32"/>
  </w:num>
  <w:num w:numId="28" w16cid:durableId="588465575">
    <w:abstractNumId w:val="29"/>
  </w:num>
  <w:num w:numId="29" w16cid:durableId="1907370930">
    <w:abstractNumId w:val="20"/>
  </w:num>
  <w:num w:numId="30" w16cid:durableId="2031176979">
    <w:abstractNumId w:val="11"/>
  </w:num>
  <w:num w:numId="31" w16cid:durableId="229928196">
    <w:abstractNumId w:val="23"/>
  </w:num>
  <w:num w:numId="32" w16cid:durableId="197158797">
    <w:abstractNumId w:val="33"/>
  </w:num>
  <w:num w:numId="33" w16cid:durableId="1495532435">
    <w:abstractNumId w:val="25"/>
  </w:num>
  <w:num w:numId="34" w16cid:durableId="1992711900">
    <w:abstractNumId w:val="28"/>
  </w:num>
  <w:num w:numId="35" w16cid:durableId="158351668">
    <w:abstractNumId w:val="21"/>
  </w:num>
  <w:num w:numId="36" w16cid:durableId="919368931">
    <w:abstractNumId w:val="22"/>
  </w:num>
  <w:num w:numId="37" w16cid:durableId="494496514">
    <w:abstractNumId w:val="31"/>
  </w:num>
  <w:num w:numId="38" w16cid:durableId="1367292341">
    <w:abstractNumId w:val="14"/>
  </w:num>
  <w:num w:numId="39" w16cid:durableId="1365210968">
    <w:abstractNumId w:val="17"/>
  </w:num>
  <w:num w:numId="40" w16cid:durableId="15162658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F5"/>
    <w:rsid w:val="00000B4C"/>
    <w:rsid w:val="00005BBE"/>
    <w:rsid w:val="000106D0"/>
    <w:rsid w:val="0002711F"/>
    <w:rsid w:val="00034336"/>
    <w:rsid w:val="00037CB0"/>
    <w:rsid w:val="000A576B"/>
    <w:rsid w:val="000E3BB9"/>
    <w:rsid w:val="00106AED"/>
    <w:rsid w:val="00116258"/>
    <w:rsid w:val="001D3744"/>
    <w:rsid w:val="00213DA6"/>
    <w:rsid w:val="00216302"/>
    <w:rsid w:val="00236D2D"/>
    <w:rsid w:val="00240E8E"/>
    <w:rsid w:val="00245A2B"/>
    <w:rsid w:val="002D1C62"/>
    <w:rsid w:val="002D367B"/>
    <w:rsid w:val="00354EC2"/>
    <w:rsid w:val="00397220"/>
    <w:rsid w:val="003B0A38"/>
    <w:rsid w:val="003E09F5"/>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14974"/>
    <w:rsid w:val="00860654"/>
    <w:rsid w:val="00903467"/>
    <w:rsid w:val="00906EAA"/>
    <w:rsid w:val="00970DD2"/>
    <w:rsid w:val="009D15F1"/>
    <w:rsid w:val="009D2B10"/>
    <w:rsid w:val="009E0D83"/>
    <w:rsid w:val="00A2199C"/>
    <w:rsid w:val="00A43896"/>
    <w:rsid w:val="00A6244E"/>
    <w:rsid w:val="00B41635"/>
    <w:rsid w:val="00B5357A"/>
    <w:rsid w:val="00B71FCE"/>
    <w:rsid w:val="00BB3E1F"/>
    <w:rsid w:val="00C219EF"/>
    <w:rsid w:val="00C503A7"/>
    <w:rsid w:val="00C5215F"/>
    <w:rsid w:val="00CB4A28"/>
    <w:rsid w:val="00D34EA0"/>
    <w:rsid w:val="00DD6907"/>
    <w:rsid w:val="00DD7526"/>
    <w:rsid w:val="00E671C3"/>
    <w:rsid w:val="00E90142"/>
    <w:rsid w:val="00E9269E"/>
    <w:rsid w:val="00EE4207"/>
    <w:rsid w:val="00F06EE8"/>
    <w:rsid w:val="00F07349"/>
    <w:rsid w:val="00F113EF"/>
    <w:rsid w:val="00F126F3"/>
    <w:rsid w:val="00F22AE5"/>
    <w:rsid w:val="00F43640"/>
    <w:rsid w:val="00F829C0"/>
    <w:rsid w:val="00F829F6"/>
    <w:rsid w:val="05C9E40C"/>
    <w:rsid w:val="11C51119"/>
    <w:rsid w:val="268C0895"/>
    <w:rsid w:val="45E0E998"/>
    <w:rsid w:val="4B809222"/>
    <w:rsid w:val="5B9D3B2D"/>
    <w:rsid w:val="60FF64B4"/>
    <w:rsid w:val="67C1D962"/>
    <w:rsid w:val="7FFB77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928E"/>
  <w15:chartTrackingRefBased/>
  <w15:docId w15:val="{FB0496ED-B5FC-4EE6-8E80-413A7A06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5"/>
      </w:numPr>
      <w:contextualSpacing/>
    </w:pPr>
  </w:style>
  <w:style w:type="paragraph" w:styleId="List">
    <w:name w:val="List"/>
    <w:basedOn w:val="Normal"/>
    <w:uiPriority w:val="99"/>
    <w:rsid w:val="00F06EE8"/>
    <w:pPr>
      <w:numPr>
        <w:numId w:val="5"/>
      </w:numPr>
      <w:ind w:left="454" w:hanging="454"/>
    </w:pPr>
  </w:style>
  <w:style w:type="paragraph" w:styleId="List2">
    <w:name w:val="List 2"/>
    <w:basedOn w:val="Normal"/>
    <w:uiPriority w:val="99"/>
    <w:rsid w:val="00906EAA"/>
    <w:pPr>
      <w:numPr>
        <w:ilvl w:val="1"/>
        <w:numId w:val="5"/>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3"/>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2"/>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7"/>
      </w:numPr>
      <w:tabs>
        <w:tab w:val="clear" w:pos="643"/>
      </w:tabs>
      <w:contextualSpacing/>
    </w:pPr>
  </w:style>
  <w:style w:type="paragraph" w:styleId="ListBullet">
    <w:name w:val="List Bullet"/>
    <w:basedOn w:val="Normal"/>
    <w:uiPriority w:val="99"/>
    <w:rsid w:val="003B0A38"/>
    <w:pPr>
      <w:numPr>
        <w:numId w:val="6"/>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CabStandard">
    <w:name w:val="CabStandard"/>
    <w:basedOn w:val="Normal"/>
    <w:rsid w:val="003E09F5"/>
    <w:pPr>
      <w:numPr>
        <w:numId w:val="36"/>
      </w:numPr>
      <w:spacing w:after="240" w:line="240" w:lineRule="auto"/>
    </w:pPr>
    <w:rPr>
      <w:rFonts w:ascii="Times New Roman" w:eastAsia="Times New Roman" w:hAnsi="Times New Roman" w:cs="Times New Roman"/>
      <w:kern w:val="0"/>
      <w:sz w:val="24"/>
      <w:szCs w:val="20"/>
      <w:lang w:val="en-GB" w:eastAsia="ja-JP"/>
      <w14:ligatures w14:val="none"/>
    </w:rPr>
  </w:style>
  <w:style w:type="character" w:styleId="Hyperlink">
    <w:name w:val="Hyperlink"/>
    <w:basedOn w:val="DefaultParagraphFont"/>
    <w:uiPriority w:val="99"/>
    <w:unhideWhenUsed/>
    <w:rsid w:val="003E09F5"/>
    <w:rPr>
      <w:color w:val="0000FF" w:themeColor="hyperlink"/>
      <w:u w:val="single"/>
    </w:rPr>
  </w:style>
  <w:style w:type="character" w:styleId="UnresolvedMention">
    <w:name w:val="Unresolved Mention"/>
    <w:basedOn w:val="DefaultParagraphFont"/>
    <w:uiPriority w:val="99"/>
    <w:semiHidden/>
    <w:unhideWhenUsed/>
    <w:rsid w:val="003E09F5"/>
    <w:rPr>
      <w:color w:val="605E5C"/>
      <w:shd w:val="clear" w:color="auto" w:fill="E1DFDD"/>
    </w:rPr>
  </w:style>
  <w:style w:type="paragraph" w:styleId="Header">
    <w:name w:val="header"/>
    <w:basedOn w:val="Normal"/>
    <w:link w:val="HeaderChar"/>
    <w:uiPriority w:val="99"/>
    <w:unhideWhenUsed/>
    <w:rsid w:val="003E0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9F5"/>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parliament.nz/resource/en-NZ/54SCSSC_EVI_24b5b07c-ddf9-4ca4-28c9-08dd9d5e1dd1_SSC20965/5cdaae5167d0395dd3bff3a05941f0fb48a2b55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6bf56950-f9e0-48ec-868e-26a1022d1140" xsi:nil="true"/>
    <TaxCatchAll xmlns="cf3d60de-ad45-4276-8b4c-0bd67e763f11" xsi:nil="true"/>
    <lcf76f155ced4ddcb4097134ff3c332f xmlns="6bf56950-f9e0-48ec-868e-26a1022d1140">
      <Terms xmlns="http://schemas.microsoft.com/office/infopath/2007/PartnerControls"/>
    </lcf76f155ced4ddcb4097134ff3c332f>
    <_ip_UnifiedCompliancePolicyProperties xmlns="http://schemas.microsoft.com/sharepoint/v3" xsi:nil="true"/>
    <_dlc_DocId xmlns="cf3d60de-ad45-4276-8b4c-0bd67e763f11">INFO-490888460-66608</_dlc_DocId>
    <_dlc_DocIdUrl xmlns="cf3d60de-ad45-4276-8b4c-0bd67e763f11">
      <Url>https://msdgovtnz.sharepoint.com/sites/whaikaha-WRK-Whaikaha-Office-Mangers---WGN/_layouts/15/DocIdRedir.aspx?ID=INFO-490888460-66608</Url>
      <Description>INFO-490888460-66608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0C294B5E070FBB4DB2993B64D3E816E5" ma:contentTypeVersion="21" ma:contentTypeDescription="Accommodates MDP specific document metadata" ma:contentTypeScope="" ma:versionID="4554d4d3df217a3742bf8b268b548f1f">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906c11d09124e55db96aeba0499b888d"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f15eefc-be81-4199-adba-342acd8d4aef}"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0C73D-6691-450D-92A9-161CF88632A4}">
  <ds:schemaRefs>
    <ds:schemaRef ds:uri="http://schemas.microsoft.com/office/2006/metadata/properties"/>
    <ds:schemaRef ds:uri="http://schemas.microsoft.com/office/infopath/2007/PartnerControls"/>
    <ds:schemaRef ds:uri="http://schemas.microsoft.com/sharepoint/v3"/>
    <ds:schemaRef ds:uri="6bf56950-f9e0-48ec-868e-26a1022d1140"/>
    <ds:schemaRef ds:uri="cf3d60de-ad45-4276-8b4c-0bd67e763f11"/>
  </ds:schemaRefs>
</ds:datastoreItem>
</file>

<file path=customXml/itemProps2.xml><?xml version="1.0" encoding="utf-8"?>
<ds:datastoreItem xmlns:ds="http://schemas.openxmlformats.org/officeDocument/2006/customXml" ds:itemID="{C75C6528-5D3F-4B63-91E3-8C3867FB6974}">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D05274DF-9A91-4220-8565-89E2686E0A5A}">
  <ds:schemaRefs>
    <ds:schemaRef ds:uri="http://schemas.microsoft.com/sharepoint/events"/>
  </ds:schemaRefs>
</ds:datastoreItem>
</file>

<file path=customXml/itemProps5.xml><?xml version="1.0" encoding="utf-8"?>
<ds:datastoreItem xmlns:ds="http://schemas.openxmlformats.org/officeDocument/2006/customXml" ds:itemID="{1582543D-7A02-487A-8179-A2099766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Warren</dc:creator>
  <cp:keywords/>
  <dc:description/>
  <cp:lastModifiedBy>Helen Isbister</cp:lastModifiedBy>
  <cp:revision>2</cp:revision>
  <dcterms:created xsi:type="dcterms:W3CDTF">2025-12-17T03:44:00Z</dcterms:created>
  <dcterms:modified xsi:type="dcterms:W3CDTF">2025-12-17T03:44:00Z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509797dc,64ba18b3,2a090bbb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2025-11-27T23:38:02Z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6858477a-3243-43d2-9ce6-e995138009e9</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0x010100A4C634B9829F5B4CA6729CA17A9903AF000C294B5E070FBB4DB2993B64D3E816E5</vt:lpwstr>
  </property>
  <property fmtid="{D5CDD505-2E9C-101B-9397-08002B2CF9AE}" pid="14" name="_dlc_DocIdItemGuid">
    <vt:lpwstr>30914c7b-a7c8-4781-85c8-aa383a001601</vt:lpwstr>
  </property>
  <property fmtid="{D5CDD505-2E9C-101B-9397-08002B2CF9AE}" pid="15" name="MediaServiceImageTags">
    <vt:lpwstr/>
  </property>
</Properties>
</file>